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-.000002pt;width:296.95pt;height:346.5pt;mso-position-horizontal-relative:page;mso-position-vertical-relative:page;z-index:-16151552" id="docshapegroup1" coordorigin="0,0" coordsize="5939,6930">
            <v:shape style="position:absolute;left:0;top:0;width:4164;height:5440" id="docshape2" coordorigin="0,0" coordsize="4164,5440" path="m3821,0l0,0,0,5427,86,5433,161,5437,236,5439,312,5440,388,5439,463,5437,538,5433,613,5428,687,5422,761,5414,834,5405,907,5394,980,5382,1052,5369,1124,5354,1195,5338,1266,5321,1336,5302,1405,5282,1474,5261,1543,5239,1611,5215,1678,5190,1745,5164,1811,5137,1877,5109,1941,5079,2006,5048,2069,5016,2132,4983,2194,4949,2256,4914,2317,4878,2377,4840,2436,4802,2494,4762,2552,4722,2609,4680,2665,4637,2721,4594,2775,4549,2829,4504,2882,4457,2934,4410,2985,4361,3035,4312,3085,4262,3133,4210,3180,4158,3227,4106,3273,4052,3317,3997,3361,3942,3403,3886,3445,3829,3486,3771,3525,3712,3564,3653,3601,3593,3637,3532,3673,3471,3707,3409,3740,3346,3772,3282,3803,3218,3832,3153,3861,3088,3888,3021,3914,2955,3939,2887,3962,2819,3985,2751,4006,2682,4026,2612,4044,2542,4061,2472,4077,2400,4092,2329,4105,2257,4117,2184,4128,2111,4137,2038,4145,1964,4152,1889,4157,1815,4160,1740,4162,1664,4163,1588,4162,1513,4160,1437,4157,1362,4152,1287,4145,1213,4137,1139,4128,1066,4117,993,4105,920,4092,848,4077,777,4061,705,4044,635,4026,565,4006,495,3985,426,3962,357,3939,290,3914,222,3888,155,3861,89,3832,24,3821,0xe" filled="true" fillcolor="#58595b" stroked="false">
              <v:path arrowok="t"/>
              <v:fill opacity="16384f" type="solid"/>
            </v:shape>
            <v:shape style="position:absolute;left:0;top:0;width:3231;height:4507" id="docshape3" coordorigin="0,0" coordsize="3231,4507" path="m2760,0l0,0,0,4490,84,4498,159,4503,235,4506,312,4507,388,4506,464,4503,540,4498,615,4491,689,4483,763,4472,836,4460,909,4446,981,4430,1052,4412,1123,4393,1193,4372,1262,4349,1330,4324,1398,4298,1464,4270,1530,4241,1595,4210,1659,4178,1723,4144,1785,4108,1846,4072,1906,4033,1966,3993,2024,3952,2081,3910,2137,3866,2192,3821,2246,3774,2299,3726,2350,3677,2400,3627,2450,3575,2497,3523,2544,3469,2589,3414,2633,3358,2676,3301,2717,3242,2757,3183,2795,3123,2832,3061,2867,2999,2901,2936,2934,2872,2965,2807,2994,2741,3022,2674,3048,2607,3072,2539,3095,2469,3116,2400,3136,2329,3153,2258,3169,2186,3183,2113,3196,2040,3206,1966,3215,1892,3221,1817,3226,1741,3229,1665,3230,1589,3229,1512,3226,1436,3221,1360,3215,1285,3206,1211,3196,1137,3183,1064,3169,991,3153,919,3136,848,3116,777,3095,708,3072,639,3048,570,3022,503,2994,436,2965,370,2934,305,2901,241,2867,178,2832,116,2795,54,2760,0xe" filled="true" fillcolor="#ffffff" stroked="false">
              <v:path arrowok="t"/>
              <v:fill opacity="16384f" type="solid"/>
            </v:shape>
            <v:shape style="position:absolute;left:0;top:0;width:2785;height:4061" id="docshape4" coordorigin="0,0" coordsize="2785,4061" path="m2207,0l0,0,0,4041,87,4051,161,4056,236,4060,312,4061,387,4060,462,4056,537,4051,611,4043,684,4033,756,4021,828,4007,899,3991,969,3973,1038,3952,1107,3930,1175,3906,1241,3880,1307,3853,1372,3823,1436,3791,1498,3758,1560,3723,1620,3687,1680,3649,1738,3609,1795,3567,1850,3524,1905,3479,1958,3433,2010,3386,2060,3337,2109,3286,2157,3235,2203,3181,2248,3127,2291,3071,2332,3014,2372,2956,2410,2897,2447,2836,2482,2775,2515,2712,2546,2648,2576,2584,2604,2518,2630,2451,2654,2384,2676,2315,2696,2246,2714,2176,2730,2105,2745,2033,2757,1960,2767,1887,2774,1813,2780,1739,2783,1664,2784,1588,2783,1513,2780,1438,2774,1363,2767,1290,2757,1216,2745,1144,2730,1072,2714,1001,2696,931,2676,862,2654,793,2630,726,2604,659,2576,593,2546,529,2515,465,2482,402,2447,341,2410,280,2372,221,2332,163,2291,106,2248,50,2207,0xe" filled="true" fillcolor="#58595b" stroked="false">
              <v:path arrowok="t"/>
              <v:fill opacity="16384f" type="solid"/>
            </v:shape>
            <v:shape style="position:absolute;left:0;top:0;width:1640;height:778" id="docshape5" coordorigin="0,0" coordsize="1640,778" path="m1622,0l0,0,0,757,33,761,127,770,224,775,322,777,420,775,517,770,611,761,703,749,792,733,877,715,960,694,1039,669,1115,642,1186,613,1254,581,1316,547,1374,511,1427,472,1475,432,1553,347,1608,255,1636,158,1639,108,1636,58,1625,9,1622,0xe" filled="true" fillcolor="#ffffff" stroked="false">
              <v:path arrowok="t"/>
              <v:fill opacity="16384f" type="solid"/>
            </v:shape>
            <v:shape style="position:absolute;left:1175;top:1085;width:2100;height:448" type="#_x0000_t75" id="docshape6" stroked="false">
              <v:imagedata r:id="rId6" o:title=""/>
            </v:shape>
            <v:shape style="position:absolute;left:3362;top:981;width:1784;height:702" type="#_x0000_t75" id="docshape7" stroked="false">
              <v:imagedata r:id="rId7" o:title=""/>
            </v:shape>
            <v:shape style="position:absolute;left:364;top:2890;width:4025;height:3267" type="#_x0000_t75" id="docshape8" stroked="false">
              <v:imagedata r:id="rId8" o:title=""/>
            </v:shape>
            <v:rect style="position:absolute;left:1611;top:3833;width:4328;height:3096" id="docshape9" filled="true" fillcolor="#231f20" stroked="false">
              <v:fill opacity="29491f" type="solid"/>
            </v:rect>
            <v:shape style="position:absolute;left:1722;top:3935;width:4010;height:2803" type="#_x0000_t75" id="docshape10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0pt;margin-top:547.086975pt;width:311.850pt;height:48.2pt;mso-position-horizontal-relative:page;mso-position-vertical-relative:page;z-index:15729152" id="docshapegroup11" coordorigin="0,10942" coordsize="6237,964">
            <v:rect style="position:absolute;left:0;top:10941;width:6237;height:964" id="docshape12" filled="true" fillcolor="#d1d3d4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10941;width:6237;height:964" type="#_x0000_t202" id="docshape13" filled="false" stroked="false">
              <v:textbox inset="0,0,0,0">
                <w:txbxContent>
                  <w:p>
                    <w:pPr>
                      <w:spacing w:before="288"/>
                      <w:ind w:left="2305" w:right="2305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User manual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spacing w:line="244" w:lineRule="auto" w:before="81"/>
        <w:ind w:left="112" w:right="112" w:hanging="1"/>
        <w:jc w:val="center"/>
        <w:rPr>
          <w:sz w:val="50"/>
        </w:rPr>
      </w:pPr>
      <w:r>
        <w:rPr>
          <w:b/>
          <w:color w:val="231F20"/>
          <w:sz w:val="50"/>
          <w:u w:val="single" w:color="F26721"/>
        </w:rPr>
        <w:t>Lahoux</w:t>
      </w:r>
      <w:r>
        <w:rPr>
          <w:b/>
          <w:color w:val="231F20"/>
          <w:spacing w:val="1"/>
          <w:sz w:val="50"/>
          <w:u w:val="single" w:color="F26721"/>
        </w:rPr>
        <w:t> </w:t>
      </w:r>
      <w:r>
        <w:rPr>
          <w:rFonts w:ascii="Times New Roman"/>
          <w:i/>
          <w:color w:val="231F20"/>
          <w:sz w:val="54"/>
          <w:u w:val="single" w:color="F26721"/>
        </w:rPr>
        <w:t>DigiClip</w:t>
      </w:r>
      <w:r>
        <w:rPr>
          <w:rFonts w:ascii="Times New Roman"/>
          <w:i/>
          <w:color w:val="231F20"/>
          <w:spacing w:val="1"/>
          <w:sz w:val="54"/>
        </w:rPr>
        <w:t> </w:t>
      </w:r>
      <w:r>
        <w:rPr>
          <w:b/>
          <w:color w:val="231F20"/>
          <w:sz w:val="50"/>
          <w:u w:val="single" w:color="F26721"/>
        </w:rPr>
        <w:t>Lahoux</w:t>
      </w:r>
      <w:r>
        <w:rPr>
          <w:b/>
          <w:color w:val="231F20"/>
          <w:spacing w:val="96"/>
          <w:sz w:val="50"/>
          <w:u w:val="single" w:color="F26721"/>
        </w:rPr>
        <w:t> </w:t>
      </w:r>
      <w:r>
        <w:rPr>
          <w:rFonts w:ascii="Times New Roman"/>
          <w:i/>
          <w:color w:val="231F20"/>
          <w:sz w:val="54"/>
          <w:u w:val="single" w:color="F26721"/>
        </w:rPr>
        <w:t>DigiClip</w:t>
      </w:r>
      <w:r>
        <w:rPr>
          <w:rFonts w:ascii="Times New Roman"/>
          <w:i/>
          <w:color w:val="231F20"/>
          <w:spacing w:val="-32"/>
          <w:sz w:val="54"/>
          <w:u w:val="single" w:color="F26721"/>
        </w:rPr>
        <w:t> </w:t>
      </w:r>
      <w:r>
        <w:rPr>
          <w:color w:val="231F20"/>
          <w:sz w:val="50"/>
          <w:u w:val="single" w:color="F26721"/>
        </w:rPr>
        <w:t>Pro</w:t>
      </w:r>
    </w:p>
    <w:p>
      <w:pPr>
        <w:pStyle w:val="Heading3"/>
      </w:pPr>
      <w:r>
        <w:rPr>
          <w:color w:val="231F20"/>
        </w:rPr>
        <w:t>Digital</w:t>
      </w:r>
      <w:r>
        <w:rPr>
          <w:color w:val="231F20"/>
          <w:spacing w:val="-9"/>
        </w:rPr>
        <w:t> </w:t>
      </w:r>
      <w:r>
        <w:rPr>
          <w:color w:val="231F20"/>
        </w:rPr>
        <w:t>attachment</w:t>
      </w:r>
    </w:p>
    <w:p>
      <w:pPr>
        <w:spacing w:after="0"/>
        <w:sectPr>
          <w:footerReference w:type="default" r:id="rId5"/>
          <w:type w:val="continuous"/>
          <w:pgSz w:w="6240" w:h="11910"/>
          <w:pgMar w:footer="0" w:header="0" w:top="0" w:bottom="0" w:left="620" w:right="640"/>
          <w:pgNumType w:start="1"/>
        </w:sectPr>
      </w:pPr>
    </w:p>
    <w:p>
      <w:pPr>
        <w:pStyle w:val="BodyText"/>
        <w:spacing w:before="4"/>
        <w:rPr>
          <w:rFonts w:ascii="Arial"/>
          <w:sz w:val="21"/>
        </w:rPr>
      </w:pPr>
    </w:p>
    <w:p>
      <w:pPr>
        <w:spacing w:before="101"/>
        <w:ind w:left="573" w:right="0" w:firstLine="0"/>
        <w:jc w:val="left"/>
        <w:rPr>
          <w:b/>
          <w:sz w:val="32"/>
        </w:rPr>
      </w:pPr>
      <w:r>
        <w:rPr/>
        <w:pict>
          <v:shape style="position:absolute;margin-left:44.019299pt;margin-top:-10.902138pt;width:223.8pt;height:291.850pt;mso-position-horizontal-relative:page;mso-position-vertical-relative:paragraph;z-index:-16150528" id="docshape14" coordorigin="880,-218" coordsize="4476,5837" path="m1107,-218l1035,-206,973,-174,924,-125,892,-63,880,9,880,5391,892,5463,924,5525,973,5574,1035,5606,1107,5618,5129,5618,5201,5606,5263,5574,5312,5525,5344,5463,5356,5391,5356,9,5344,-63,5312,-125,5263,-174,5201,-206,5129,-218,1107,-218xe" filled="false" stroked="true" strokeweight="3pt" strokecolor="#50b848">
            <v:path arrowok="t"/>
            <v:stroke dashstyle="solid"/>
            <w10:wrap type="none"/>
          </v:shape>
        </w:pict>
      </w:r>
      <w:r>
        <w:rPr>
          <w:b/>
          <w:color w:val="231F20"/>
          <w:sz w:val="32"/>
        </w:rPr>
        <w:t>Remarks</w:t>
      </w:r>
    </w:p>
    <w:p>
      <w:pPr>
        <w:pStyle w:val="BodyText"/>
        <w:spacing w:line="244" w:lineRule="auto" w:before="191"/>
        <w:ind w:left="573" w:right="554"/>
      </w:pPr>
      <w:r>
        <w:rPr>
          <w:color w:val="231F20"/>
        </w:rPr>
        <w:t>The user manual describes the use of the La-</w:t>
      </w:r>
      <w:r>
        <w:rPr>
          <w:color w:val="231F20"/>
          <w:spacing w:val="1"/>
        </w:rPr>
        <w:t> </w:t>
      </w:r>
      <w:r>
        <w:rPr>
          <w:color w:val="231F20"/>
        </w:rPr>
        <w:t>houx DigiClip and DigiClip Pro and the precau-</w:t>
      </w:r>
      <w:r>
        <w:rPr>
          <w:color w:val="231F20"/>
          <w:spacing w:val="1"/>
        </w:rPr>
        <w:t> </w:t>
      </w:r>
      <w:r>
        <w:rPr>
          <w:color w:val="231F20"/>
        </w:rPr>
        <w:t>tions for use. In order to ensure the safety of the</w:t>
      </w:r>
      <w:r>
        <w:rPr>
          <w:color w:val="231F20"/>
          <w:spacing w:val="-47"/>
        </w:rPr>
        <w:t> </w:t>
      </w:r>
      <w:r>
        <w:rPr>
          <w:color w:val="231F20"/>
        </w:rPr>
        <w:t>user, the reasonable and effective maintenance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use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Lahoux</w:t>
      </w:r>
      <w:r>
        <w:rPr>
          <w:color w:val="231F20"/>
          <w:spacing w:val="2"/>
        </w:rPr>
        <w:t> </w:t>
      </w:r>
      <w:r>
        <w:rPr>
          <w:color w:val="231F20"/>
        </w:rPr>
        <w:t>DigiClip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DigiClip</w:t>
      </w:r>
      <w:r>
        <w:rPr>
          <w:color w:val="231F20"/>
          <w:spacing w:val="1"/>
        </w:rPr>
        <w:t> </w:t>
      </w:r>
      <w:r>
        <w:rPr>
          <w:color w:val="231F20"/>
        </w:rPr>
        <w:t>Pro,</w:t>
      </w:r>
      <w:r>
        <w:rPr>
          <w:color w:val="231F20"/>
          <w:spacing w:val="-1"/>
        </w:rPr>
        <w:t> </w:t>
      </w:r>
      <w:r>
        <w:rPr>
          <w:color w:val="231F20"/>
        </w:rPr>
        <w:t>as well as</w:t>
      </w:r>
      <w:r>
        <w:rPr>
          <w:color w:val="231F20"/>
          <w:spacing w:val="-1"/>
        </w:rPr>
        <w:t> </w:t>
      </w:r>
      <w:r>
        <w:rPr>
          <w:color w:val="231F20"/>
        </w:rPr>
        <w:t>to ensure the normal</w:t>
      </w:r>
      <w:r>
        <w:rPr>
          <w:color w:val="231F20"/>
          <w:spacing w:val="-1"/>
        </w:rPr>
        <w:t> </w:t>
      </w:r>
      <w:r>
        <w:rPr>
          <w:color w:val="231F20"/>
        </w:rPr>
        <w:t>life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</w:p>
    <w:p>
      <w:pPr>
        <w:pStyle w:val="BodyText"/>
        <w:spacing w:line="244" w:lineRule="auto"/>
        <w:ind w:left="573" w:right="652"/>
      </w:pPr>
      <w:r>
        <w:rPr>
          <w:color w:val="231F20"/>
        </w:rPr>
        <w:t>the Lahoux DigiClip and DigiClip Pro, Lahoux</w:t>
      </w:r>
      <w:r>
        <w:rPr>
          <w:color w:val="231F20"/>
          <w:spacing w:val="1"/>
        </w:rPr>
        <w:t> </w:t>
      </w:r>
      <w:r>
        <w:rPr>
          <w:color w:val="231F20"/>
        </w:rPr>
        <w:t>Optics requires the user to read the operating</w:t>
      </w:r>
      <w:r>
        <w:rPr>
          <w:color w:val="231F20"/>
          <w:spacing w:val="1"/>
        </w:rPr>
        <w:t> </w:t>
      </w:r>
      <w:r>
        <w:rPr>
          <w:color w:val="231F20"/>
        </w:rPr>
        <w:t>instructions completely and to strictly observe</w:t>
      </w:r>
      <w:r>
        <w:rPr>
          <w:color w:val="231F20"/>
          <w:spacing w:val="1"/>
        </w:rPr>
        <w:t> </w:t>
      </w:r>
      <w:r>
        <w:rPr>
          <w:color w:val="231F20"/>
        </w:rPr>
        <w:t>the regulations before the Lahoux DigiClip and</w:t>
      </w:r>
      <w:r>
        <w:rPr>
          <w:color w:val="231F20"/>
          <w:spacing w:val="-47"/>
        </w:rPr>
        <w:t> </w:t>
      </w:r>
      <w:r>
        <w:rPr>
          <w:color w:val="231F20"/>
        </w:rPr>
        <w:t>DigiClip</w:t>
      </w:r>
      <w:r>
        <w:rPr>
          <w:color w:val="231F20"/>
          <w:spacing w:val="-1"/>
        </w:rPr>
        <w:t> </w:t>
      </w:r>
      <w:r>
        <w:rPr>
          <w:color w:val="231F20"/>
        </w:rPr>
        <w:t>Pro is</w:t>
      </w:r>
      <w:r>
        <w:rPr>
          <w:color w:val="231F20"/>
          <w:spacing w:val="-1"/>
        </w:rPr>
        <w:t> </w:t>
      </w:r>
      <w:r>
        <w:rPr>
          <w:color w:val="231F20"/>
        </w:rPr>
        <w:t>used.</w:t>
      </w:r>
    </w:p>
    <w:p>
      <w:pPr>
        <w:pStyle w:val="BodyText"/>
        <w:spacing w:before="2"/>
      </w:pPr>
    </w:p>
    <w:p>
      <w:pPr>
        <w:pStyle w:val="BodyText"/>
        <w:spacing w:line="244" w:lineRule="auto" w:before="1"/>
        <w:ind w:left="573" w:right="640"/>
      </w:pPr>
      <w:r>
        <w:rPr>
          <w:color w:val="231F20"/>
        </w:rPr>
        <w:t>The use and maintenance of the Lahoux</w:t>
      </w:r>
      <w:r>
        <w:rPr>
          <w:color w:val="231F20"/>
          <w:spacing w:val="1"/>
        </w:rPr>
        <w:t> </w:t>
      </w:r>
      <w:r>
        <w:rPr>
          <w:color w:val="231F20"/>
        </w:rPr>
        <w:t>DigiClipaand DigiClip Pro is only subject to the</w:t>
      </w:r>
      <w:r>
        <w:rPr>
          <w:color w:val="231F20"/>
          <w:spacing w:val="-47"/>
        </w:rPr>
        <w:t> </w:t>
      </w:r>
      <w:r>
        <w:rPr>
          <w:color w:val="231F20"/>
        </w:rPr>
        <w:t>supplied user manual. Other materials are for</w:t>
      </w:r>
      <w:r>
        <w:rPr>
          <w:color w:val="231F20"/>
          <w:spacing w:val="1"/>
        </w:rPr>
        <w:t> </w:t>
      </w:r>
      <w:r>
        <w:rPr>
          <w:color w:val="231F20"/>
        </w:rPr>
        <w:t>reference</w:t>
      </w:r>
      <w:r>
        <w:rPr>
          <w:color w:val="231F20"/>
          <w:spacing w:val="-1"/>
        </w:rPr>
        <w:t> </w:t>
      </w:r>
      <w:r>
        <w:rPr>
          <w:color w:val="231F20"/>
        </w:rPr>
        <w:t>purposes</w:t>
      </w:r>
      <w:r>
        <w:rPr>
          <w:color w:val="231F20"/>
          <w:spacing w:val="-2"/>
        </w:rPr>
        <w:t> </w:t>
      </w:r>
      <w:r>
        <w:rPr>
          <w:color w:val="231F20"/>
        </w:rPr>
        <w:t>only.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573" w:right="823"/>
      </w:pPr>
      <w:r>
        <w:rPr>
          <w:color w:val="231F20"/>
        </w:rPr>
        <w:t>If you experience any problems while using</w:t>
      </w:r>
      <w:r>
        <w:rPr>
          <w:color w:val="231F20"/>
          <w:spacing w:val="1"/>
        </w:rPr>
        <w:t> </w:t>
      </w:r>
      <w:r>
        <w:rPr>
          <w:color w:val="231F20"/>
        </w:rPr>
        <w:t>the Lahoux DigiClip and DigiClip Pro, please</w:t>
      </w:r>
      <w:r>
        <w:rPr>
          <w:color w:val="231F20"/>
          <w:spacing w:val="-47"/>
        </w:rPr>
        <w:t> </w:t>
      </w:r>
      <w:r>
        <w:rPr>
          <w:color w:val="231F20"/>
        </w:rPr>
        <w:t>forward your feedback to your retailer or</w:t>
      </w:r>
      <w:r>
        <w:rPr>
          <w:color w:val="231F20"/>
          <w:spacing w:val="1"/>
        </w:rPr>
        <w:t> </w:t>
      </w:r>
      <w:r>
        <w:rPr>
          <w:color w:val="231F20"/>
        </w:rPr>
        <w:t>Lahoux</w:t>
      </w:r>
      <w:r>
        <w:rPr>
          <w:color w:val="231F20"/>
          <w:spacing w:val="-2"/>
        </w:rPr>
        <w:t> </w:t>
      </w:r>
      <w:r>
        <w:rPr>
          <w:color w:val="231F20"/>
        </w:rPr>
        <w:t>Optics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soon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possible.</w:t>
      </w:r>
    </w:p>
    <w:p>
      <w:pPr>
        <w:spacing w:after="0" w:line="244" w:lineRule="auto"/>
        <w:sectPr>
          <w:pgSz w:w="6240" w:h="11910"/>
          <w:pgMar w:header="0" w:footer="0" w:top="720" w:bottom="280" w:left="620" w:right="640"/>
        </w:sectPr>
      </w:pPr>
    </w:p>
    <w:p>
      <w:pPr>
        <w:spacing w:before="86"/>
        <w:ind w:left="230" w:right="0" w:firstLine="0"/>
        <w:jc w:val="left"/>
        <w:rPr>
          <w:b/>
          <w:sz w:val="32"/>
        </w:rPr>
      </w:pPr>
      <w:r>
        <w:rPr>
          <w:b/>
          <w:color w:val="231F20"/>
          <w:sz w:val="32"/>
          <w:u w:val="single" w:color="F26721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709" w:val="right" w:leader="dot"/>
            </w:tabs>
            <w:spacing w:before="191"/>
            <w:ind w:left="230" w:firstLine="0"/>
          </w:pPr>
          <w:hyperlink w:history="true" w:anchor="_TOC_250014">
            <w:r>
              <w:rPr>
                <w:color w:val="231F20"/>
              </w:rPr>
              <w:t>Preface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8" w:val="left" w:leader="none"/>
              <w:tab w:pos="4709" w:val="right" w:leader="dot"/>
            </w:tabs>
            <w:spacing w:line="240" w:lineRule="auto" w:before="4" w:after="0"/>
            <w:ind w:left="457" w:right="0" w:hanging="228"/>
            <w:jc w:val="left"/>
          </w:pPr>
          <w:hyperlink w:history="true" w:anchor="_TOC_250013">
            <w:r>
              <w:rPr>
                <w:color w:val="231F20"/>
              </w:rPr>
              <w:t>Introduction</w:t>
              <w:tab/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8" w:val="left" w:leader="none"/>
              <w:tab w:pos="4709" w:val="right" w:leader="dot"/>
            </w:tabs>
            <w:spacing w:line="240" w:lineRule="auto" w:before="5" w:after="0"/>
            <w:ind w:left="457" w:right="0" w:hanging="228"/>
            <w:jc w:val="left"/>
          </w:pPr>
          <w:hyperlink w:history="true" w:anchor="_TOC_250012">
            <w:r>
              <w:rPr>
                <w:color w:val="231F20"/>
              </w:rPr>
              <w:t>Features</w:t>
              <w:tab/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8" w:val="left" w:leader="none"/>
              <w:tab w:pos="4709" w:val="right" w:leader="dot"/>
            </w:tabs>
            <w:spacing w:line="240" w:lineRule="auto" w:before="4" w:after="0"/>
            <w:ind w:left="457" w:right="0" w:hanging="228"/>
            <w:jc w:val="left"/>
          </w:pPr>
          <w:hyperlink w:history="true" w:anchor="_TOC_250011">
            <w:r>
              <w:rPr>
                <w:color w:val="231F20"/>
              </w:rPr>
              <w:t>Accessories</w:t>
              <w:tab/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8" w:val="left" w:leader="none"/>
              <w:tab w:pos="4709" w:val="right" w:leader="dot"/>
            </w:tabs>
            <w:spacing w:line="240" w:lineRule="auto" w:before="4" w:after="0"/>
            <w:ind w:left="457" w:right="0" w:hanging="228"/>
            <w:jc w:val="left"/>
          </w:pPr>
          <w:hyperlink w:history="true" w:anchor="_TOC_250010">
            <w:r>
              <w:rPr>
                <w:color w:val="231F20"/>
              </w:rPr>
              <w:t>Specifications</w:t>
              <w:tab/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8" w:val="left" w:leader="none"/>
              <w:tab w:pos="4709" w:val="right" w:leader="dot"/>
            </w:tabs>
            <w:spacing w:line="240" w:lineRule="auto" w:before="4" w:after="0"/>
            <w:ind w:left="457" w:right="0" w:hanging="228"/>
            <w:jc w:val="left"/>
          </w:pPr>
          <w:hyperlink w:history="true" w:anchor="_TOC_250009">
            <w:r>
              <w:rPr>
                <w:color w:val="231F20"/>
              </w:rPr>
              <w:t>Parts</w:t>
              <w:tab/>
              <w:t>8</w:t>
            </w:r>
          </w:hyperlink>
        </w:p>
        <w:p>
          <w:pPr>
            <w:pStyle w:val="TOC2"/>
            <w:tabs>
              <w:tab w:pos="4709" w:val="right" w:leader="dot"/>
            </w:tabs>
            <w:ind w:left="457" w:firstLine="0"/>
          </w:pPr>
          <w:hyperlink w:history="true" w:anchor="_TOC_250008">
            <w:r>
              <w:rPr>
                <w:color w:val="231F20"/>
              </w:rPr>
              <w:t>Parts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of the Lahoux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DigiClip</w:t>
              <w:tab/>
              <w:t>8</w:t>
            </w:r>
          </w:hyperlink>
        </w:p>
        <w:p>
          <w:pPr>
            <w:pStyle w:val="TOC2"/>
            <w:tabs>
              <w:tab w:pos="4709" w:val="right" w:leader="dot"/>
            </w:tabs>
            <w:spacing w:before="5"/>
            <w:ind w:left="457" w:firstLine="0"/>
          </w:pPr>
          <w:hyperlink w:history="true" w:anchor="_TOC_250007">
            <w:r>
              <w:rPr>
                <w:color w:val="231F20"/>
              </w:rPr>
              <w:t>Parts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of the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Lahoux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DigiClip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Pro</w:t>
              <w:tab/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8" w:val="left" w:leader="none"/>
              <w:tab w:pos="4709" w:val="right" w:leader="dot"/>
            </w:tabs>
            <w:spacing w:line="240" w:lineRule="auto" w:before="4" w:after="0"/>
            <w:ind w:left="457" w:right="0" w:hanging="228"/>
            <w:jc w:val="left"/>
          </w:pPr>
          <w:hyperlink w:history="true" w:anchor="_TOC_250006">
            <w:r>
              <w:rPr>
                <w:color w:val="231F20"/>
              </w:rPr>
              <w:t>Operation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5" w:val="left" w:leader="none"/>
              <w:tab w:pos="4709" w:val="right" w:leader="dot"/>
            </w:tabs>
            <w:spacing w:line="240" w:lineRule="auto" w:before="4" w:after="0"/>
            <w:ind w:left="854" w:right="0" w:hanging="398"/>
            <w:jc w:val="left"/>
          </w:pPr>
          <w:hyperlink w:history="true" w:anchor="_TOC_250005">
            <w:r>
              <w:rPr>
                <w:color w:val="231F20"/>
              </w:rPr>
              <w:t>Battery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installation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5" w:val="left" w:leader="none"/>
              <w:tab w:pos="4709" w:val="right" w:leader="dot"/>
            </w:tabs>
            <w:spacing w:line="240" w:lineRule="auto" w:before="4" w:after="0"/>
            <w:ind w:left="854" w:right="0" w:hanging="398"/>
            <w:jc w:val="left"/>
          </w:pPr>
          <w:hyperlink w:history="true" w:anchor="_TOC_250004">
            <w:r>
              <w:rPr>
                <w:color w:val="231F20"/>
              </w:rPr>
              <w:t>Turning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ON /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OFF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5" w:val="left" w:leader="none"/>
              <w:tab w:pos="4709" w:val="right" w:leader="dot"/>
            </w:tabs>
            <w:spacing w:line="240" w:lineRule="auto" w:before="4" w:after="0"/>
            <w:ind w:left="854" w:right="0" w:hanging="398"/>
            <w:jc w:val="left"/>
          </w:pPr>
          <w:hyperlink w:history="true" w:anchor="_TOC_250003">
            <w:r>
              <w:rPr>
                <w:color w:val="231F20"/>
              </w:rPr>
              <w:t>Display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brightness adjustment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5" w:val="left" w:leader="none"/>
              <w:tab w:pos="4709" w:val="right" w:leader="dot"/>
            </w:tabs>
            <w:spacing w:line="240" w:lineRule="auto" w:before="5" w:after="0"/>
            <w:ind w:left="854" w:right="0" w:hanging="398"/>
            <w:jc w:val="left"/>
          </w:pPr>
          <w:hyperlink w:history="true" w:anchor="_TOC_250002">
            <w:r>
              <w:rPr>
                <w:color w:val="231F20"/>
              </w:rPr>
              <w:t>Clip-on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function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5" w:val="left" w:leader="none"/>
              <w:tab w:pos="4709" w:val="right" w:leader="dot"/>
            </w:tabs>
            <w:spacing w:line="240" w:lineRule="auto" w:before="4" w:after="0"/>
            <w:ind w:left="854" w:right="0" w:hanging="398"/>
            <w:jc w:val="left"/>
          </w:pPr>
          <w:hyperlink w:history="true" w:anchor="_TOC_250001">
            <w:r>
              <w:rPr>
                <w:color w:val="231F20"/>
              </w:rPr>
              <w:t>Optical axis collimation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5" w:val="left" w:leader="none"/>
              <w:tab w:pos="4710" w:val="right" w:leader="dot"/>
            </w:tabs>
            <w:spacing w:line="240" w:lineRule="auto" w:before="4" w:after="0"/>
            <w:ind w:left="855" w:right="0" w:hanging="397"/>
            <w:jc w:val="left"/>
          </w:pPr>
          <w:r>
            <w:rPr>
              <w:color w:val="231F20"/>
            </w:rPr>
            <w:t>IR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illuminator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(optional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accessory).</w:t>
            <w:tab/>
            <w:t>11</w:t>
          </w:r>
        </w:p>
        <w:p>
          <w:pPr>
            <w:pStyle w:val="TOC1"/>
            <w:numPr>
              <w:ilvl w:val="0"/>
              <w:numId w:val="1"/>
            </w:numPr>
            <w:tabs>
              <w:tab w:pos="459" w:val="left" w:leader="none"/>
              <w:tab w:pos="4710" w:val="right" w:leader="dot"/>
            </w:tabs>
            <w:spacing w:line="240" w:lineRule="auto" w:before="4" w:after="0"/>
            <w:ind w:left="458" w:right="0" w:hanging="228"/>
            <w:jc w:val="left"/>
          </w:pPr>
          <w:hyperlink w:history="true" w:anchor="_TOC_250000">
            <w:r>
              <w:rPr>
                <w:color w:val="231F20"/>
              </w:rPr>
              <w:t>Customer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support</w:t>
              <w:tab/>
              <w:t>12</w:t>
            </w:r>
          </w:hyperlink>
        </w:p>
      </w:sdtContent>
    </w:sdt>
    <w:p>
      <w:pPr>
        <w:spacing w:after="0" w:line="240" w:lineRule="auto"/>
        <w:jc w:val="left"/>
        <w:sectPr>
          <w:footerReference w:type="default" r:id="rId10"/>
          <w:footerReference w:type="even" r:id="rId11"/>
          <w:pgSz w:w="6240" w:h="11910"/>
          <w:pgMar w:footer="509" w:header="0" w:top="760" w:bottom="700" w:left="620" w:right="640"/>
          <w:pgNumType w:start="1"/>
        </w:sectPr>
      </w:pPr>
    </w:p>
    <w:p>
      <w:pPr>
        <w:pStyle w:val="BodyText"/>
        <w:ind w:left="230"/>
        <w:rPr>
          <w:sz w:val="20"/>
        </w:rPr>
      </w:pPr>
      <w:r>
        <w:rPr>
          <w:sz w:val="20"/>
        </w:rPr>
        <w:pict>
          <v:group style="width:226.8pt;height:38.25pt;mso-position-horizontal-relative:char;mso-position-vertical-relative:line" id="docshapegroup17" coordorigin="0,0" coordsize="4536,765">
            <v:rect style="position:absolute;left:504;top:583;width:4032;height:62" id="docshape18" filled="true" fillcolor="#ed1c24" stroked="false">
              <v:fill type="solid"/>
            </v:rect>
            <v:shape style="position:absolute;left:101;top:30;width:811;height:704" id="docshape19" coordorigin="101,31" coordsize="811,704" path="m507,31l101,734,912,734,507,31xe" filled="true" fillcolor="#ffffff" stroked="false">
              <v:path arrowok="t"/>
              <v:fill type="solid"/>
            </v:shape>
            <v:shape style="position:absolute;left:101;top:30;width:811;height:704" id="docshape20" coordorigin="101,31" coordsize="811,704" path="m912,734l507,734,101,734,507,31,912,734xe" filled="false" stroked="true" strokeweight="3.06pt" strokecolor="#ffffff">
              <v:path arrowok="t"/>
              <v:stroke dashstyle="solid"/>
            </v:shape>
            <v:shape style="position:absolute;left:30;top:30;width:811;height:704" id="docshape21" coordorigin="31,31" coordsize="811,704" path="m436,31l31,734,841,734,436,31xe" filled="true" fillcolor="#ffffff" stroked="false">
              <v:path arrowok="t"/>
              <v:fill type="solid"/>
            </v:shape>
            <v:shape style="position:absolute;left:30;top:30;width:811;height:704" id="docshape22" coordorigin="31,31" coordsize="811,704" path="m841,734l436,734,31,734,436,31,841,734xe" filled="false" stroked="true" strokeweight="3.06pt" strokecolor="#ed1c24">
              <v:path arrowok="t"/>
              <v:stroke dashstyle="solid"/>
            </v:shape>
            <v:shape style="position:absolute;left:396;top:277;width:78;height:373" id="docshape23" coordorigin="396,278" coordsize="78,373" path="m471,579l399,579,399,650,471,650,471,579xm473,278l396,278,396,365,415,554,455,554,473,365,473,278xe" filled="true" fillcolor="#231f20" stroked="false">
              <v:path arrowok="t"/>
              <v:fill type="solid"/>
            </v:shape>
            <v:shape style="position:absolute;left:0;top:0;width:4536;height:765" type="#_x0000_t202" id="docshape24" filled="false" stroked="false">
              <v:textbox inset="0,0,0,0">
                <w:txbxContent>
                  <w:p>
                    <w:pPr>
                      <w:spacing w:before="207"/>
                      <w:ind w:left="963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32"/>
                      </w:rPr>
                      <w:t>Precautions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b/>
          <w:sz w:val="17"/>
        </w:rPr>
      </w:pP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0" w:after="0"/>
        <w:ind w:left="400" w:right="334" w:hanging="171"/>
        <w:jc w:val="left"/>
        <w:rPr>
          <w:sz w:val="18"/>
        </w:rPr>
      </w:pPr>
      <w:r>
        <w:rPr>
          <w:color w:val="231F20"/>
          <w:sz w:val="18"/>
        </w:rPr>
        <w:t>The Lahoux DigiClip/DigiClip Pro can be used 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 wide temperature range – from -20 °C to +50 °C.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However,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case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device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brought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cold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 a warm environment, the image may be blurred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condensation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external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lenses.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Store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</w:p>
    <w:p>
      <w:pPr>
        <w:pStyle w:val="BodyText"/>
        <w:spacing w:line="244" w:lineRule="auto"/>
        <w:ind w:left="400" w:right="273"/>
      </w:pPr>
      <w:r>
        <w:rPr>
          <w:color w:val="231F20"/>
        </w:rPr>
        <w:t>monocular in a bag in a warm, dry and well ventilated</w:t>
      </w:r>
      <w:r>
        <w:rPr>
          <w:color w:val="231F20"/>
          <w:spacing w:val="-47"/>
        </w:rPr>
        <w:t> </w:t>
      </w:r>
      <w:r>
        <w:rPr>
          <w:color w:val="231F20"/>
        </w:rPr>
        <w:t>environment at less than 95% humidity and 25 °C</w:t>
      </w:r>
      <w:r>
        <w:rPr>
          <w:color w:val="231F20"/>
          <w:spacing w:val="1"/>
        </w:rPr>
        <w:t> </w:t>
      </w:r>
      <w:r>
        <w:rPr>
          <w:color w:val="231F20"/>
        </w:rPr>
        <w:t>temperature.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0" w:after="0"/>
        <w:ind w:left="400" w:right="842" w:hanging="171"/>
        <w:jc w:val="left"/>
        <w:rPr>
          <w:sz w:val="18"/>
        </w:rPr>
      </w:pPr>
      <w:r>
        <w:rPr>
          <w:color w:val="231F20"/>
          <w:sz w:val="18"/>
        </w:rPr>
        <w:t>Protect the monocular against any mechanical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damage.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0" w:after="0"/>
        <w:ind w:left="400" w:right="665" w:hanging="171"/>
        <w:jc w:val="left"/>
        <w:rPr>
          <w:sz w:val="18"/>
        </w:rPr>
      </w:pPr>
      <w:r>
        <w:rPr>
          <w:color w:val="231F20"/>
          <w:sz w:val="18"/>
        </w:rPr>
        <w:t>Protect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lenses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dirt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grease.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Dirty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greasy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spots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deteriorate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image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quality.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If</w:t>
      </w:r>
    </w:p>
    <w:p>
      <w:pPr>
        <w:pStyle w:val="BodyText"/>
        <w:spacing w:line="244" w:lineRule="auto"/>
        <w:ind w:left="400" w:right="310"/>
      </w:pPr>
      <w:r>
        <w:rPr>
          <w:color w:val="231F20"/>
        </w:rPr>
        <w:t>necessary, clean the external lenses of an objective</w:t>
      </w:r>
      <w:r>
        <w:rPr>
          <w:color w:val="231F20"/>
          <w:spacing w:val="1"/>
        </w:rPr>
        <w:t> </w:t>
      </w:r>
      <w:r>
        <w:rPr>
          <w:color w:val="231F20"/>
        </w:rPr>
        <w:t>and eyepiece with a soft brush first, then use a tissue</w:t>
      </w:r>
      <w:r>
        <w:rPr>
          <w:color w:val="231F20"/>
          <w:spacing w:val="-47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cotton</w:t>
      </w:r>
      <w:r>
        <w:rPr>
          <w:color w:val="231F20"/>
          <w:spacing w:val="-2"/>
        </w:rPr>
        <w:t> </w:t>
      </w:r>
      <w:r>
        <w:rPr>
          <w:color w:val="231F20"/>
        </w:rPr>
        <w:t>swab</w:t>
      </w:r>
      <w:r>
        <w:rPr>
          <w:color w:val="231F20"/>
          <w:spacing w:val="-2"/>
        </w:rPr>
        <w:t> </w:t>
      </w:r>
      <w:r>
        <w:rPr>
          <w:color w:val="231F20"/>
        </w:rPr>
        <w:t>dipped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alcohol.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Important!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Dirt</w:t>
      </w:r>
    </w:p>
    <w:p>
      <w:pPr>
        <w:pStyle w:val="BodyText"/>
        <w:spacing w:line="244" w:lineRule="auto"/>
        <w:ind w:left="400" w:right="493"/>
      </w:pPr>
      <w:r>
        <w:rPr>
          <w:color w:val="231F20"/>
        </w:rPr>
        <w:t>on the lenses and rough materials may scratch the</w:t>
      </w:r>
      <w:r>
        <w:rPr>
          <w:color w:val="231F20"/>
          <w:spacing w:val="-47"/>
        </w:rPr>
        <w:t> </w:t>
      </w:r>
      <w:r>
        <w:rPr>
          <w:color w:val="231F20"/>
        </w:rPr>
        <w:t>lenses.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0" w:after="0"/>
        <w:ind w:left="400" w:right="432" w:hanging="171"/>
        <w:jc w:val="left"/>
        <w:rPr>
          <w:sz w:val="18"/>
        </w:rPr>
      </w:pPr>
      <w:r>
        <w:rPr>
          <w:color w:val="231F20"/>
          <w:sz w:val="18"/>
        </w:rPr>
        <w:t>Always attach the clip-on with adapter to the day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scope securely and clamp adapter firmly in order to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shoot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precisely.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15" w:lineRule="exact" w:before="0" w:after="0"/>
        <w:ind w:left="400" w:right="0" w:hanging="171"/>
        <w:jc w:val="left"/>
        <w:rPr>
          <w:sz w:val="18"/>
        </w:rPr>
      </w:pPr>
      <w:r>
        <w:rPr>
          <w:color w:val="231F20"/>
          <w:sz w:val="18"/>
        </w:rPr>
        <w:t>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submerge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clip-on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water.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2" w:after="0"/>
        <w:ind w:left="400" w:right="924" w:hanging="171"/>
        <w:jc w:val="left"/>
        <w:rPr>
          <w:sz w:val="18"/>
        </w:rPr>
      </w:pPr>
      <w:r>
        <w:rPr>
          <w:color w:val="231F20"/>
          <w:sz w:val="18"/>
        </w:rPr>
        <w:t>It is recommended to use a ’protected’ 18650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rechargeable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battery.</w:t>
      </w:r>
    </w:p>
    <w:p>
      <w:pPr>
        <w:spacing w:after="0" w:line="244" w:lineRule="auto"/>
        <w:jc w:val="left"/>
        <w:rPr>
          <w:sz w:val="18"/>
        </w:rPr>
        <w:sectPr>
          <w:pgSz w:w="6240" w:h="11910"/>
          <w:pgMar w:header="0" w:footer="509" w:top="860" w:bottom="700" w:left="620" w:right="640"/>
        </w:sectPr>
      </w:pPr>
    </w:p>
    <w:p>
      <w:pPr>
        <w:pStyle w:val="BodyText"/>
        <w:ind w:left="230"/>
        <w:rPr>
          <w:sz w:val="20"/>
        </w:rPr>
      </w:pPr>
      <w:r>
        <w:rPr>
          <w:sz w:val="20"/>
        </w:rPr>
        <w:pict>
          <v:group style="width:226.8pt;height:38.25pt;mso-position-horizontal-relative:char;mso-position-vertical-relative:line" id="docshapegroup25" coordorigin="0,0" coordsize="4536,765">
            <v:rect style="position:absolute;left:504;top:583;width:4032;height:62" id="docshape26" filled="true" fillcolor="#ffcb04" stroked="false">
              <v:fill type="solid"/>
            </v:rect>
            <v:shape style="position:absolute;left:102;top:30;width:811;height:704" id="docshape27" coordorigin="103,31" coordsize="811,704" path="m508,31l103,734,914,734,508,31xe" filled="true" fillcolor="#ffffff" stroked="false">
              <v:path arrowok="t"/>
              <v:fill type="solid"/>
            </v:shape>
            <v:shape style="position:absolute;left:102;top:30;width:811;height:704" id="docshape28" coordorigin="103,31" coordsize="811,704" path="m914,734l508,734,103,734,508,31,914,734xe" filled="false" stroked="true" strokeweight="3.06pt" strokecolor="#ffffff">
              <v:path arrowok="t"/>
              <v:stroke dashstyle="solid"/>
            </v:shape>
            <v:shape style="position:absolute;left:30;top:30;width:811;height:704" id="docshape29" coordorigin="31,31" coordsize="811,704" path="m436,31l31,734,841,734,436,31xe" filled="true" fillcolor="#ffffff" stroked="false">
              <v:path arrowok="t"/>
              <v:fill type="solid"/>
            </v:shape>
            <v:shape style="position:absolute;left:30;top:30;width:811;height:704" id="docshape30" coordorigin="31,31" coordsize="811,704" path="m841,734l436,734,31,734,436,31,841,734xe" filled="false" stroked="true" strokeweight="3.06pt" strokecolor="#ffcb04">
              <v:path arrowok="t"/>
              <v:stroke dashstyle="solid"/>
            </v:shape>
            <v:shape style="position:absolute;left:396;top:277;width:78;height:373" id="docshape31" coordorigin="396,278" coordsize="78,373" path="m471,579l399,579,399,650,471,650,471,579xm473,278l396,278,396,365,415,554,455,554,473,365,473,278xe" filled="true" fillcolor="#231f20" stroked="false">
              <v:path arrowok="t"/>
              <v:fill type="solid"/>
            </v:shape>
            <v:shape style="position:absolute;left:0;top:0;width:4536;height:765" type="#_x0000_t202" id="docshape32" filled="false" stroked="false">
              <v:textbox inset="0,0,0,0">
                <w:txbxContent>
                  <w:p>
                    <w:pPr>
                      <w:spacing w:before="207"/>
                      <w:ind w:left="963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32"/>
                      </w:rPr>
                      <w:t>Notes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8"/>
        </w:rPr>
      </w:pP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100" w:after="0"/>
        <w:ind w:left="400" w:right="601" w:hanging="171"/>
        <w:jc w:val="left"/>
        <w:rPr>
          <w:sz w:val="18"/>
        </w:rPr>
      </w:pPr>
      <w:r>
        <w:rPr>
          <w:color w:val="231F20"/>
          <w:sz w:val="18"/>
        </w:rPr>
        <w:t>The battery compartment cover should always be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fixed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securely.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0" w:after="0"/>
        <w:ind w:left="400" w:right="352" w:hanging="171"/>
        <w:jc w:val="left"/>
        <w:rPr>
          <w:sz w:val="18"/>
        </w:rPr>
      </w:pPr>
      <w:r>
        <w:rPr>
          <w:color w:val="231F20"/>
          <w:sz w:val="18"/>
        </w:rPr>
        <w:t>Do not allow water and snow ingress onto the objec-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tive lens; it will deteriorate the image quality. Water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does not pass heat. Please wipe the objective lens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special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soft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clean cloth.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0" w:after="0"/>
        <w:ind w:left="400" w:right="230" w:hanging="171"/>
        <w:jc w:val="left"/>
        <w:rPr>
          <w:sz w:val="18"/>
        </w:rPr>
      </w:pPr>
      <w:r>
        <w:rPr>
          <w:color w:val="231F20"/>
          <w:sz w:val="18"/>
        </w:rPr>
        <w:t>In case the image, before or after installation, sud-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denly becomes vague or unsharp the lenses may be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blurred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condensation by humidity or your breath.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Check all glass surfaces (clip-on and scope) and wipe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clean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 a soft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cloth like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mentioned above.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0" w:after="0"/>
        <w:ind w:left="400" w:right="671" w:hanging="171"/>
        <w:jc w:val="left"/>
        <w:rPr>
          <w:sz w:val="18"/>
        </w:rPr>
      </w:pPr>
      <w:r>
        <w:rPr>
          <w:color w:val="231F20"/>
          <w:sz w:val="18"/>
        </w:rPr>
        <w:t>Target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detection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distance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reduced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under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night,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rain, fog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or snow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conditions.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0" w:after="0"/>
        <w:ind w:left="400" w:right="222" w:hanging="171"/>
        <w:jc w:val="left"/>
        <w:rPr>
          <w:sz w:val="18"/>
        </w:rPr>
      </w:pPr>
      <w:r>
        <w:rPr>
          <w:color w:val="231F20"/>
          <w:sz w:val="18"/>
        </w:rPr>
        <w:t>When the device is used as clip-on and different day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scopes are used as well, it may be required to adjust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optical axis, since the clip-on has its own weight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distorts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optical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axis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different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scopes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differently.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0" w:after="0"/>
        <w:ind w:left="400" w:right="357" w:hanging="171"/>
        <w:jc w:val="left"/>
        <w:rPr>
          <w:sz w:val="18"/>
        </w:rPr>
      </w:pPr>
      <w:r>
        <w:rPr>
          <w:color w:val="231F20"/>
          <w:sz w:val="18"/>
        </w:rPr>
        <w:t>Do not disassemble the device yourself. In case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malfunction, contact the supplier in time. Unauthor-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ized disassembly of the Lahoux DigiClip/DigiClip Pro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will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irrevocably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void 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warranty.</w:t>
      </w:r>
    </w:p>
    <w:p>
      <w:pPr>
        <w:spacing w:after="0" w:line="244" w:lineRule="auto"/>
        <w:jc w:val="left"/>
        <w:rPr>
          <w:sz w:val="18"/>
        </w:rPr>
        <w:sectPr>
          <w:pgSz w:w="6240" w:h="11910"/>
          <w:pgMar w:header="0" w:footer="509" w:top="860" w:bottom="700" w:left="620" w:right="640"/>
        </w:sectPr>
      </w:pPr>
    </w:p>
    <w:p>
      <w:pPr>
        <w:pStyle w:val="Heading1"/>
        <w:ind w:left="230" w:firstLine="0"/>
        <w:rPr>
          <w:u w:val="none"/>
        </w:rPr>
      </w:pPr>
      <w:bookmarkStart w:name="_TOC_250014" w:id="1"/>
      <w:bookmarkEnd w:id="1"/>
      <w:r>
        <w:rPr>
          <w:color w:val="231F20"/>
          <w:u w:val="single" w:color="F26721"/>
        </w:rPr>
        <w:t>Preface</w:t>
      </w:r>
    </w:p>
    <w:p>
      <w:pPr>
        <w:pStyle w:val="BodyText"/>
        <w:spacing w:line="244" w:lineRule="auto" w:before="191"/>
        <w:ind w:left="230" w:right="504"/>
      </w:pPr>
      <w:r>
        <w:rPr>
          <w:color w:val="231F20"/>
        </w:rPr>
        <w:t>This User Manual provides detailed information on</w:t>
      </w:r>
      <w:r>
        <w:rPr>
          <w:color w:val="231F20"/>
          <w:spacing w:val="1"/>
        </w:rPr>
        <w:t> </w:t>
      </w:r>
      <w:r>
        <w:rPr>
          <w:color w:val="231F20"/>
        </w:rPr>
        <w:t>the operation method and precautions of the Lahoux</w:t>
      </w:r>
      <w:r>
        <w:rPr>
          <w:color w:val="231F20"/>
          <w:spacing w:val="-47"/>
        </w:rPr>
        <w:t> </w:t>
      </w:r>
      <w:r>
        <w:rPr>
          <w:color w:val="231F20"/>
        </w:rPr>
        <w:t>DigiClip/DigiClip</w:t>
      </w:r>
      <w:r>
        <w:rPr>
          <w:color w:val="231F20"/>
          <w:spacing w:val="-3"/>
        </w:rPr>
        <w:t> </w:t>
      </w:r>
      <w:r>
        <w:rPr>
          <w:color w:val="231F20"/>
        </w:rPr>
        <w:t>Pro</w:t>
      </w:r>
      <w:r>
        <w:rPr>
          <w:color w:val="231F20"/>
          <w:spacing w:val="-3"/>
        </w:rPr>
        <w:t> </w:t>
      </w:r>
      <w:r>
        <w:rPr>
          <w:color w:val="231F20"/>
        </w:rPr>
        <w:t>digital</w:t>
      </w:r>
      <w:r>
        <w:rPr>
          <w:color w:val="231F20"/>
          <w:spacing w:val="-3"/>
        </w:rPr>
        <w:t> </w:t>
      </w:r>
      <w:r>
        <w:rPr>
          <w:color w:val="231F20"/>
        </w:rPr>
        <w:t>attachment.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order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</w:p>
    <w:p>
      <w:pPr>
        <w:pStyle w:val="BodyText"/>
        <w:spacing w:line="244" w:lineRule="auto"/>
        <w:ind w:left="230" w:right="303"/>
      </w:pPr>
      <w:r>
        <w:rPr>
          <w:color w:val="231F20"/>
        </w:rPr>
        <w:t>safeguard the personal safety of operators, reasonably</w:t>
      </w:r>
      <w:r>
        <w:rPr>
          <w:color w:val="231F20"/>
          <w:spacing w:val="1"/>
        </w:rPr>
        <w:t> </w:t>
      </w:r>
      <w:r>
        <w:rPr>
          <w:color w:val="231F20"/>
        </w:rPr>
        <w:t>and effectively maintain and use the digital imager, and</w:t>
      </w:r>
      <w:r>
        <w:rPr>
          <w:color w:val="231F20"/>
          <w:spacing w:val="-47"/>
        </w:rPr>
        <w:t> </w:t>
      </w:r>
      <w:r>
        <w:rPr>
          <w:color w:val="231F20"/>
        </w:rPr>
        <w:t>maintain the normal service life of the digital imager,</w:t>
      </w:r>
      <w:r>
        <w:rPr>
          <w:color w:val="231F20"/>
          <w:spacing w:val="1"/>
        </w:rPr>
        <w:t> </w:t>
      </w:r>
      <w:r>
        <w:rPr>
          <w:color w:val="231F20"/>
        </w:rPr>
        <w:t>please carefully read and strictly obey the following</w:t>
      </w:r>
      <w:r>
        <w:rPr>
          <w:color w:val="231F20"/>
          <w:spacing w:val="1"/>
        </w:rPr>
        <w:t> </w:t>
      </w:r>
      <w:r>
        <w:rPr>
          <w:color w:val="231F20"/>
        </w:rPr>
        <w:t>operation</w:t>
      </w:r>
      <w:r>
        <w:rPr>
          <w:color w:val="231F20"/>
          <w:spacing w:val="-8"/>
        </w:rPr>
        <w:t> </w:t>
      </w:r>
      <w:r>
        <w:rPr>
          <w:color w:val="231F20"/>
        </w:rPr>
        <w:t>specifications</w:t>
      </w:r>
      <w:r>
        <w:rPr>
          <w:color w:val="231F20"/>
          <w:spacing w:val="-9"/>
        </w:rPr>
        <w:t> </w:t>
      </w:r>
      <w:r>
        <w:rPr>
          <w:color w:val="231F20"/>
        </w:rPr>
        <w:t>before</w:t>
      </w:r>
      <w:r>
        <w:rPr>
          <w:color w:val="231F20"/>
          <w:spacing w:val="-9"/>
        </w:rPr>
        <w:t> </w:t>
      </w:r>
      <w:r>
        <w:rPr>
          <w:color w:val="231F20"/>
        </w:rPr>
        <w:t>using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digital</w:t>
      </w:r>
      <w:r>
        <w:rPr>
          <w:color w:val="231F20"/>
          <w:spacing w:val="-9"/>
        </w:rPr>
        <w:t> </w:t>
      </w:r>
      <w:r>
        <w:rPr>
          <w:color w:val="231F20"/>
        </w:rPr>
        <w:t>imager.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230" w:right="250"/>
      </w:pPr>
      <w:r>
        <w:rPr>
          <w:color w:val="231F20"/>
        </w:rPr>
        <w:t>Our company shall not bear any legal responsibility for</w:t>
      </w:r>
      <w:r>
        <w:rPr>
          <w:color w:val="231F20"/>
          <w:spacing w:val="1"/>
        </w:rPr>
        <w:t> </w:t>
      </w:r>
      <w:r>
        <w:rPr>
          <w:color w:val="231F20"/>
        </w:rPr>
        <w:t>any mistake and accident caused by own reasons or</w:t>
      </w:r>
      <w:r>
        <w:rPr>
          <w:color w:val="231F20"/>
          <w:spacing w:val="1"/>
        </w:rPr>
        <w:t> </w:t>
      </w:r>
      <w:r>
        <w:rPr>
          <w:color w:val="231F20"/>
        </w:rPr>
        <w:t>reasons of any third party in the course of using this</w:t>
      </w:r>
      <w:r>
        <w:rPr>
          <w:color w:val="231F20"/>
          <w:spacing w:val="1"/>
        </w:rPr>
        <w:t> </w:t>
      </w:r>
      <w:r>
        <w:rPr>
          <w:color w:val="231F20"/>
        </w:rPr>
        <w:t>product by the user or property loss and personal injury</w:t>
      </w:r>
      <w:r>
        <w:rPr>
          <w:color w:val="231F20"/>
          <w:spacing w:val="-47"/>
        </w:rPr>
        <w:t> </w:t>
      </w:r>
      <w:r>
        <w:rPr>
          <w:color w:val="231F20"/>
        </w:rPr>
        <w:t>caused</w:t>
      </w:r>
      <w:r>
        <w:rPr>
          <w:color w:val="231F20"/>
          <w:spacing w:val="-1"/>
        </w:rPr>
        <w:t> </w:t>
      </w:r>
      <w:r>
        <w:rPr>
          <w:color w:val="231F20"/>
        </w:rPr>
        <w:t>by</w:t>
      </w:r>
      <w:r>
        <w:rPr>
          <w:color w:val="231F20"/>
          <w:spacing w:val="-1"/>
        </w:rPr>
        <w:t> </w:t>
      </w:r>
      <w:r>
        <w:rPr>
          <w:color w:val="231F20"/>
        </w:rPr>
        <w:t>misjudgment of images.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230" w:right="310"/>
      </w:pP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prepare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Manual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purpose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facilitating</w:t>
      </w:r>
      <w:r>
        <w:rPr>
          <w:color w:val="231F20"/>
          <w:spacing w:val="-47"/>
        </w:rPr>
        <w:t> </w:t>
      </w:r>
      <w:r>
        <w:rPr>
          <w:color w:val="231F20"/>
        </w:rPr>
        <w:t>users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use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understand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1"/>
        </w:rPr>
        <w:t> </w:t>
      </w:r>
      <w:r>
        <w:rPr>
          <w:color w:val="231F20"/>
        </w:rPr>
        <w:t>products.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</w:p>
    <w:p>
      <w:pPr>
        <w:pStyle w:val="BodyText"/>
        <w:spacing w:line="244" w:lineRule="auto"/>
        <w:ind w:left="230" w:right="454"/>
      </w:pPr>
      <w:r>
        <w:rPr>
          <w:color w:val="231F20"/>
        </w:rPr>
        <w:t>try our best to ensure the accuracy of contents of this</w:t>
      </w:r>
      <w:r>
        <w:rPr>
          <w:color w:val="231F20"/>
          <w:spacing w:val="-47"/>
        </w:rPr>
        <w:t> </w:t>
      </w:r>
      <w:r>
        <w:rPr>
          <w:color w:val="231F20"/>
        </w:rPr>
        <w:t>Manual, but we still cannot ensure the completeness</w:t>
      </w:r>
      <w:r>
        <w:rPr>
          <w:color w:val="231F20"/>
          <w:spacing w:val="1"/>
        </w:rPr>
        <w:t> </w:t>
      </w:r>
      <w:r>
        <w:rPr>
          <w:color w:val="231F20"/>
        </w:rPr>
        <w:t>of contents of it. Since we continuously update and</w:t>
      </w:r>
      <w:r>
        <w:rPr>
          <w:color w:val="231F20"/>
          <w:spacing w:val="1"/>
        </w:rPr>
        <w:t> </w:t>
      </w:r>
      <w:r>
        <w:rPr>
          <w:color w:val="231F20"/>
        </w:rPr>
        <w:t>upgrade our products, we reserve the right to modify</w:t>
      </w:r>
      <w:r>
        <w:rPr>
          <w:color w:val="231F20"/>
          <w:spacing w:val="-47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Manual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any time without</w:t>
      </w:r>
      <w:r>
        <w:rPr>
          <w:color w:val="231F20"/>
          <w:spacing w:val="-1"/>
        </w:rPr>
        <w:t> </w:t>
      </w:r>
      <w:r>
        <w:rPr>
          <w:color w:val="231F20"/>
        </w:rPr>
        <w:t>prior</w:t>
      </w:r>
      <w:r>
        <w:rPr>
          <w:color w:val="231F20"/>
          <w:spacing w:val="-1"/>
        </w:rPr>
        <w:t> </w:t>
      </w:r>
      <w:r>
        <w:rPr>
          <w:color w:val="231F20"/>
        </w:rPr>
        <w:t>notice.</w:t>
      </w:r>
    </w:p>
    <w:p>
      <w:pPr>
        <w:spacing w:after="0" w:line="244" w:lineRule="auto"/>
        <w:sectPr>
          <w:pgSz w:w="6240" w:h="11910"/>
          <w:pgMar w:header="0" w:footer="509" w:top="760" w:bottom="700" w:left="620" w:right="640"/>
        </w:sectPr>
      </w:pPr>
    </w:p>
    <w:p>
      <w:pPr>
        <w:pStyle w:val="Heading1"/>
        <w:numPr>
          <w:ilvl w:val="0"/>
          <w:numId w:val="3"/>
        </w:numPr>
        <w:tabs>
          <w:tab w:pos="514" w:val="left" w:leader="none"/>
        </w:tabs>
        <w:spacing w:line="240" w:lineRule="auto" w:before="86" w:after="0"/>
        <w:ind w:left="513" w:right="0" w:hanging="284"/>
        <w:jc w:val="left"/>
        <w:rPr>
          <w:u w:val="none"/>
        </w:rPr>
      </w:pPr>
      <w:bookmarkStart w:name="_TOC_250013" w:id="2"/>
      <w:bookmarkEnd w:id="2"/>
      <w:r>
        <w:rPr>
          <w:color w:val="231F20"/>
          <w:u w:val="single" w:color="F26721"/>
        </w:rPr>
        <w:t>Introduction</w:t>
      </w:r>
    </w:p>
    <w:p>
      <w:pPr>
        <w:pStyle w:val="BodyText"/>
        <w:spacing w:line="244" w:lineRule="auto" w:before="191"/>
        <w:ind w:left="230" w:right="205"/>
      </w:pPr>
      <w:r>
        <w:rPr>
          <w:color w:val="231F20"/>
        </w:rPr>
        <w:t>The Lahoux DigiClip and DigiClip Pro are digital attach-</w:t>
      </w:r>
      <w:r>
        <w:rPr>
          <w:color w:val="231F20"/>
          <w:spacing w:val="1"/>
        </w:rPr>
        <w:t> </w:t>
      </w:r>
      <w:r>
        <w:rPr>
          <w:color w:val="231F20"/>
        </w:rPr>
        <w:t>ments based on an advanced and highly-sensitive HD</w:t>
      </w:r>
      <w:r>
        <w:rPr>
          <w:color w:val="231F20"/>
          <w:spacing w:val="1"/>
        </w:rPr>
        <w:t> </w:t>
      </w:r>
      <w:r>
        <w:rPr>
          <w:color w:val="231F20"/>
        </w:rPr>
        <w:t>CMOS sensor. The sensor has 1280×720 pixels and the</w:t>
      </w:r>
      <w:r>
        <w:rPr>
          <w:color w:val="231F20"/>
          <w:spacing w:val="-47"/>
        </w:rPr>
        <w:t> </w:t>
      </w:r>
      <w:r>
        <w:rPr>
          <w:color w:val="231F20"/>
        </w:rPr>
        <w:t>HD OLED display has 1280×960 pixels. It is designed to</w:t>
      </w:r>
      <w:r>
        <w:rPr>
          <w:color w:val="231F20"/>
          <w:spacing w:val="-47"/>
        </w:rPr>
        <w:t> </w:t>
      </w:r>
      <w:r>
        <w:rPr>
          <w:color w:val="231F20"/>
        </w:rPr>
        <w:t>be used as an surveillance device, or as an attachment</w:t>
      </w:r>
      <w:r>
        <w:rPr>
          <w:color w:val="231F20"/>
          <w:spacing w:val="1"/>
        </w:rPr>
        <w:t> </w:t>
      </w:r>
      <w:r>
        <w:rPr>
          <w:color w:val="231F20"/>
        </w:rPr>
        <w:t>for daytime optical device to be used at night. The La-</w:t>
      </w:r>
      <w:r>
        <w:rPr>
          <w:color w:val="231F20"/>
          <w:spacing w:val="1"/>
        </w:rPr>
        <w:t> </w:t>
      </w:r>
      <w:r>
        <w:rPr>
          <w:color w:val="231F20"/>
        </w:rPr>
        <w:t>houx DigiClip and DigiClip Pro have no parallax and do</w:t>
      </w:r>
      <w:r>
        <w:rPr>
          <w:color w:val="231F20"/>
          <w:spacing w:val="1"/>
        </w:rPr>
        <w:t> </w:t>
      </w:r>
      <w:r>
        <w:rPr>
          <w:color w:val="231F20"/>
        </w:rPr>
        <w:t>normally not require zeroing because they are optically</w:t>
      </w:r>
      <w:r>
        <w:rPr>
          <w:color w:val="231F20"/>
          <w:spacing w:val="1"/>
        </w:rPr>
        <w:t> </w:t>
      </w:r>
      <w:r>
        <w:rPr>
          <w:color w:val="231F20"/>
        </w:rPr>
        <w:t>centered, having exactly 1× magnification.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230" w:right="208"/>
      </w:pPr>
      <w:r>
        <w:rPr>
          <w:color w:val="231F20"/>
        </w:rPr>
        <w:t>Due to the high-contrast lens and high-resolution sen-</w:t>
      </w:r>
      <w:r>
        <w:rPr>
          <w:color w:val="231F20"/>
          <w:spacing w:val="1"/>
        </w:rPr>
        <w:t> </w:t>
      </w:r>
      <w:r>
        <w:rPr>
          <w:color w:val="231F20"/>
        </w:rPr>
        <w:t>sor, the device surpasses similar devices with a longer</w:t>
      </w:r>
      <w:r>
        <w:rPr>
          <w:color w:val="231F20"/>
          <w:spacing w:val="1"/>
        </w:rPr>
        <w:t> </w:t>
      </w:r>
      <w:r>
        <w:rPr>
          <w:color w:val="231F20"/>
        </w:rPr>
        <w:t>focal length in terms of characteristics and imaging. The</w:t>
      </w:r>
      <w:r>
        <w:rPr>
          <w:color w:val="231F20"/>
          <w:spacing w:val="-47"/>
        </w:rPr>
        <w:t> </w:t>
      </w:r>
      <w:r>
        <w:rPr>
          <w:color w:val="231F20"/>
        </w:rPr>
        <w:t>Lahoux DigiClip Pro has a metal housing with IPX6 class</w:t>
      </w:r>
      <w:r>
        <w:rPr>
          <w:color w:val="231F20"/>
          <w:spacing w:val="-47"/>
        </w:rPr>
        <w:t> </w:t>
      </w:r>
      <w:r>
        <w:rPr>
          <w:color w:val="231F20"/>
        </w:rPr>
        <w:t>protection. It has a 100% repeatability during reinstalla-</w:t>
      </w:r>
      <w:r>
        <w:rPr>
          <w:color w:val="231F20"/>
          <w:spacing w:val="1"/>
        </w:rPr>
        <w:t> </w:t>
      </w:r>
      <w:r>
        <w:rPr>
          <w:color w:val="231F20"/>
        </w:rPr>
        <w:t>tion, high recoil resistance and an ergonomic design. It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reliable and easy to handle.</w:t>
      </w:r>
    </w:p>
    <w:p>
      <w:pPr>
        <w:pStyle w:val="BodyText"/>
        <w:spacing w:before="3"/>
      </w:pPr>
    </w:p>
    <w:p>
      <w:pPr>
        <w:pStyle w:val="BodyText"/>
        <w:spacing w:line="244" w:lineRule="auto" w:before="1"/>
        <w:ind w:left="230" w:right="240"/>
      </w:pPr>
      <w:r>
        <w:rPr>
          <w:color w:val="231F20"/>
        </w:rPr>
        <w:t>The Lahoux DigiClip and DigiClip Pro are the perfect</w:t>
      </w:r>
      <w:r>
        <w:rPr>
          <w:color w:val="231F20"/>
          <w:spacing w:val="1"/>
        </w:rPr>
        <w:t> </w:t>
      </w:r>
      <w:r>
        <w:rPr>
          <w:color w:val="231F20"/>
        </w:rPr>
        <w:t>products for professional and amateur use, like hunting,</w:t>
      </w:r>
      <w:r>
        <w:rPr>
          <w:color w:val="231F20"/>
          <w:spacing w:val="-47"/>
        </w:rPr>
        <w:t> </w:t>
      </w:r>
      <w:r>
        <w:rPr>
          <w:color w:val="231F20"/>
        </w:rPr>
        <w:t>security and nighttime observation. In the dark, an IR</w:t>
      </w:r>
      <w:r>
        <w:rPr>
          <w:color w:val="231F20"/>
          <w:spacing w:val="1"/>
        </w:rPr>
        <w:t> </w:t>
      </w:r>
      <w:r>
        <w:rPr>
          <w:color w:val="231F20"/>
        </w:rPr>
        <w:t>emitter must be used so that excellent image perfor-</w:t>
      </w:r>
      <w:r>
        <w:rPr>
          <w:color w:val="231F20"/>
          <w:spacing w:val="1"/>
        </w:rPr>
        <w:t> </w:t>
      </w:r>
      <w:r>
        <w:rPr>
          <w:color w:val="231F20"/>
        </w:rPr>
        <w:t>mance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long</w:t>
      </w:r>
      <w:r>
        <w:rPr>
          <w:color w:val="231F20"/>
          <w:spacing w:val="-2"/>
        </w:rPr>
        <w:t> </w:t>
      </w:r>
      <w:r>
        <w:rPr>
          <w:color w:val="231F20"/>
        </w:rPr>
        <w:t>illumination</w:t>
      </w:r>
      <w:r>
        <w:rPr>
          <w:color w:val="231F20"/>
          <w:spacing w:val="-2"/>
        </w:rPr>
        <w:t> </w:t>
      </w:r>
      <w:r>
        <w:rPr>
          <w:color w:val="231F20"/>
        </w:rPr>
        <w:t>range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achieved.</w:t>
      </w: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39.009998pt;margin-top:13.243904pt;width:236pt;height:171.5pt;mso-position-horizontal-relative:page;mso-position-vertical-relative:paragraph;z-index:-15726080;mso-wrap-distance-left:0;mso-wrap-distance-right:0" id="docshapegroup33" coordorigin="780,265" coordsize="4720,3430">
            <v:shape style="position:absolute;left:780;top:264;width:3413;height:2772" type="#_x0000_t75" id="docshape34" stroked="false">
              <v:imagedata r:id="rId12" o:title=""/>
            </v:shape>
            <v:rect style="position:absolute;left:1842;top:1073;width:3658;height:2621" id="docshape35" filled="true" fillcolor="#231f20" stroked="false">
              <v:fill opacity="29491f" type="solid"/>
            </v:rect>
            <v:shape style="position:absolute;left:1932;top:1153;width:3398;height:2375" type="#_x0000_t75" id="docshape36" stroked="false">
              <v:imagedata r:id="rId13" o:title="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6240" w:h="11910"/>
          <w:pgMar w:header="0" w:footer="509" w:top="760" w:bottom="700" w:left="620" w:right="640"/>
        </w:sectPr>
      </w:pPr>
    </w:p>
    <w:p>
      <w:pPr>
        <w:pStyle w:val="Heading1"/>
        <w:numPr>
          <w:ilvl w:val="0"/>
          <w:numId w:val="3"/>
        </w:numPr>
        <w:tabs>
          <w:tab w:pos="514" w:val="left" w:leader="none"/>
        </w:tabs>
        <w:spacing w:line="240" w:lineRule="auto" w:before="86" w:after="0"/>
        <w:ind w:left="513" w:right="0" w:hanging="284"/>
        <w:jc w:val="left"/>
        <w:rPr>
          <w:u w:val="none"/>
        </w:rPr>
      </w:pPr>
      <w:bookmarkStart w:name="_TOC_250012" w:id="3"/>
      <w:bookmarkEnd w:id="3"/>
      <w:r>
        <w:rPr>
          <w:color w:val="231F20"/>
          <w:u w:val="single" w:color="F26721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191" w:after="0"/>
        <w:ind w:left="400" w:right="366" w:hanging="171"/>
        <w:jc w:val="left"/>
        <w:rPr>
          <w:sz w:val="18"/>
        </w:rPr>
      </w:pPr>
      <w:r>
        <w:rPr>
          <w:color w:val="231F20"/>
          <w:sz w:val="18"/>
        </w:rPr>
        <w:t>High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target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detection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identification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distance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dur-</w:t>
      </w:r>
      <w:r>
        <w:rPr>
          <w:color w:val="231F20"/>
          <w:spacing w:val="-46"/>
          <w:sz w:val="18"/>
        </w:rPr>
        <w:t> </w:t>
      </w:r>
      <w:r>
        <w:rPr>
          <w:color w:val="231F20"/>
          <w:sz w:val="18"/>
        </w:rPr>
        <w:t>ing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night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twilight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 IR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illuminator;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0" w:after="0"/>
        <w:ind w:left="400" w:right="259" w:hanging="171"/>
        <w:jc w:val="left"/>
        <w:rPr>
          <w:sz w:val="18"/>
        </w:rPr>
      </w:pPr>
      <w:r>
        <w:rPr>
          <w:color w:val="231F20"/>
          <w:sz w:val="18"/>
        </w:rPr>
        <w:t>Proven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reliability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durability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combined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ease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operation without any complicated menu or special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settings;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0" w:after="0"/>
        <w:ind w:left="400" w:right="586" w:hanging="171"/>
        <w:jc w:val="left"/>
        <w:rPr>
          <w:sz w:val="18"/>
        </w:rPr>
      </w:pPr>
      <w:r>
        <w:rPr>
          <w:color w:val="231F20"/>
          <w:sz w:val="18"/>
        </w:rPr>
        <w:t>1280×720 HD sensor with a 1280×960 HD OLED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display;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0" w:after="0"/>
        <w:ind w:left="400" w:right="212" w:hanging="171"/>
        <w:jc w:val="left"/>
        <w:rPr>
          <w:sz w:val="18"/>
        </w:rPr>
      </w:pPr>
      <w:r>
        <w:rPr>
          <w:color w:val="231F20"/>
          <w:sz w:val="18"/>
        </w:rPr>
        <w:t>Very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high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recoil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resistance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heavy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calibers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such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46"/>
          <w:sz w:val="18"/>
        </w:rPr>
        <w:t> </w:t>
      </w:r>
      <w:r>
        <w:rPr>
          <w:color w:val="231F20"/>
          <w:sz w:val="18"/>
        </w:rPr>
        <w:t>12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cal., 9.3x64, .375 H&amp;H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Magnum;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16" w:lineRule="exact" w:before="0" w:after="0"/>
        <w:ind w:left="400" w:right="0" w:hanging="171"/>
        <w:jc w:val="left"/>
        <w:rPr>
          <w:sz w:val="18"/>
        </w:rPr>
      </w:pPr>
      <w:r>
        <w:rPr>
          <w:color w:val="231F20"/>
          <w:sz w:val="18"/>
        </w:rPr>
        <w:t>Can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used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during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daytime;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4" w:after="0"/>
        <w:ind w:left="400" w:right="312" w:hanging="171"/>
        <w:jc w:val="left"/>
        <w:rPr>
          <w:sz w:val="18"/>
        </w:rPr>
      </w:pPr>
      <w:r>
        <w:rPr>
          <w:color w:val="231F20"/>
          <w:sz w:val="18"/>
        </w:rPr>
        <w:t>Great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repeatability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0.3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MOA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diver-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gence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when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repeatedly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dismounted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mounted;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16" w:lineRule="exact" w:before="0" w:after="0"/>
        <w:ind w:left="400" w:right="0" w:hanging="171"/>
        <w:jc w:val="left"/>
        <w:rPr>
          <w:sz w:val="18"/>
        </w:rPr>
      </w:pPr>
      <w:r>
        <w:rPr>
          <w:color w:val="231F20"/>
          <w:sz w:val="18"/>
        </w:rPr>
        <w:t>Supports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USB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power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banks.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1"/>
        <w:numPr>
          <w:ilvl w:val="0"/>
          <w:numId w:val="3"/>
        </w:numPr>
        <w:tabs>
          <w:tab w:pos="514" w:val="left" w:leader="none"/>
        </w:tabs>
        <w:spacing w:line="240" w:lineRule="auto" w:before="100" w:after="0"/>
        <w:ind w:left="513" w:right="0" w:hanging="284"/>
        <w:jc w:val="left"/>
        <w:rPr>
          <w:u w:val="none"/>
        </w:rPr>
      </w:pPr>
      <w:bookmarkStart w:name="_TOC_250011" w:id="4"/>
      <w:bookmarkEnd w:id="4"/>
      <w:r>
        <w:rPr>
          <w:color w:val="231F20"/>
          <w:u w:val="single" w:color="F26721"/>
        </w:rPr>
        <w:t>Accessories</w:t>
      </w:r>
    </w:p>
    <w:p>
      <w:pPr>
        <w:pStyle w:val="BodyText"/>
        <w:spacing w:before="10"/>
        <w:rPr>
          <w:b/>
          <w:sz w:val="9"/>
        </w:rPr>
      </w:pPr>
    </w:p>
    <w:tbl>
      <w:tblPr>
        <w:tblW w:w="0" w:type="auto"/>
        <w:jc w:val="left"/>
        <w:tblInd w:w="2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5"/>
      </w:tblGrid>
      <w:tr>
        <w:trPr>
          <w:trHeight w:val="241" w:hRule="atLeast"/>
        </w:trPr>
        <w:tc>
          <w:tcPr>
            <w:tcW w:w="4535" w:type="dxa"/>
            <w:shd w:val="clear" w:color="auto" w:fill="FBBE97"/>
          </w:tcPr>
          <w:p>
            <w:pPr>
              <w:pStyle w:val="TableParagraph"/>
              <w:spacing w:before="2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Packing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list</w:t>
            </w:r>
          </w:p>
        </w:tc>
      </w:tr>
      <w:tr>
        <w:trPr>
          <w:trHeight w:val="433" w:hRule="atLeast"/>
        </w:trPr>
        <w:tc>
          <w:tcPr>
            <w:tcW w:w="4535" w:type="dxa"/>
          </w:tcPr>
          <w:p>
            <w:pPr>
              <w:pStyle w:val="TableParagraph"/>
              <w:spacing w:before="27"/>
              <w:ind w:right="1388"/>
              <w:rPr>
                <w:sz w:val="16"/>
              </w:rPr>
            </w:pPr>
            <w:r>
              <w:rPr>
                <w:color w:val="231F20"/>
                <w:sz w:val="16"/>
              </w:rPr>
              <w:t>Lahoux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DigiClip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Lahoux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DigiClip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Pro</w:t>
            </w:r>
            <w:r>
              <w:rPr>
                <w:color w:val="231F20"/>
                <w:spacing w:val="-41"/>
                <w:sz w:val="16"/>
              </w:rPr>
              <w:t> </w:t>
            </w:r>
            <w:r>
              <w:rPr>
                <w:color w:val="231F20"/>
                <w:sz w:val="16"/>
              </w:rPr>
              <w:t>digital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attachment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device</w:t>
            </w:r>
          </w:p>
        </w:tc>
      </w:tr>
      <w:tr>
        <w:trPr>
          <w:trHeight w:val="241" w:hRule="atLeast"/>
        </w:trPr>
        <w:tc>
          <w:tcPr>
            <w:tcW w:w="4535" w:type="dxa"/>
          </w:tcPr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color w:val="231F20"/>
                <w:sz w:val="16"/>
              </w:rPr>
              <w:t>18650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battery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charger</w:t>
            </w:r>
          </w:p>
        </w:tc>
      </w:tr>
      <w:tr>
        <w:trPr>
          <w:trHeight w:val="241" w:hRule="atLeast"/>
        </w:trPr>
        <w:tc>
          <w:tcPr>
            <w:tcW w:w="45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Detachables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eyepiece</w:t>
            </w:r>
          </w:p>
        </w:tc>
      </w:tr>
      <w:tr>
        <w:trPr>
          <w:trHeight w:val="241" w:hRule="atLeast"/>
        </w:trPr>
        <w:tc>
          <w:tcPr>
            <w:tcW w:w="45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Carrier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bag</w:t>
            </w:r>
          </w:p>
        </w:tc>
      </w:tr>
      <w:tr>
        <w:trPr>
          <w:trHeight w:val="241" w:hRule="atLeast"/>
        </w:trPr>
        <w:tc>
          <w:tcPr>
            <w:tcW w:w="45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User manual</w:t>
            </w:r>
          </w:p>
        </w:tc>
      </w:tr>
    </w:tbl>
    <w:p>
      <w:pPr>
        <w:spacing w:after="0"/>
        <w:rPr>
          <w:sz w:val="16"/>
        </w:rPr>
        <w:sectPr>
          <w:pgSz w:w="6240" w:h="11910"/>
          <w:pgMar w:header="0" w:footer="509" w:top="760" w:bottom="700" w:left="620" w:right="640"/>
        </w:sectPr>
      </w:pPr>
    </w:p>
    <w:p>
      <w:pPr>
        <w:pStyle w:val="Heading1"/>
        <w:numPr>
          <w:ilvl w:val="0"/>
          <w:numId w:val="3"/>
        </w:numPr>
        <w:tabs>
          <w:tab w:pos="514" w:val="left" w:leader="none"/>
        </w:tabs>
        <w:spacing w:line="240" w:lineRule="auto" w:before="86" w:after="0"/>
        <w:ind w:left="513" w:right="0" w:hanging="284"/>
        <w:jc w:val="left"/>
        <w:rPr>
          <w:u w:val="none"/>
        </w:rPr>
      </w:pPr>
      <w:bookmarkStart w:name="_TOC_250010" w:id="5"/>
      <w:bookmarkEnd w:id="5"/>
      <w:r>
        <w:rPr>
          <w:color w:val="231F20"/>
          <w:u w:val="single" w:color="F26721"/>
        </w:rPr>
        <w:t>Specifications</w:t>
      </w:r>
    </w:p>
    <w:p>
      <w:pPr>
        <w:pStyle w:val="BodyText"/>
        <w:spacing w:before="10"/>
        <w:rPr>
          <w:b/>
          <w:sz w:val="9"/>
        </w:rPr>
      </w:pPr>
    </w:p>
    <w:tbl>
      <w:tblPr>
        <w:tblW w:w="0" w:type="auto"/>
        <w:jc w:val="left"/>
        <w:tblInd w:w="2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134"/>
        <w:gridCol w:w="1134"/>
      </w:tblGrid>
      <w:tr>
        <w:trPr>
          <w:trHeight w:val="433" w:hRule="atLeast"/>
        </w:trPr>
        <w:tc>
          <w:tcPr>
            <w:tcW w:w="2268" w:type="dxa"/>
            <w:shd w:val="clear" w:color="auto" w:fill="FBBE97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FBBE97"/>
          </w:tcPr>
          <w:p>
            <w:pPr>
              <w:pStyle w:val="TableParagraph"/>
              <w:spacing w:before="27"/>
              <w:ind w:left="263" w:right="235" w:firstLine="2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Lahoux</w:t>
            </w:r>
            <w:r>
              <w:rPr>
                <w:b/>
                <w:color w:val="231F20"/>
                <w:spacing w:val="-4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DigiClip</w:t>
            </w:r>
          </w:p>
        </w:tc>
        <w:tc>
          <w:tcPr>
            <w:tcW w:w="1134" w:type="dxa"/>
            <w:shd w:val="clear" w:color="auto" w:fill="FBBE97"/>
          </w:tcPr>
          <w:p>
            <w:pPr>
              <w:pStyle w:val="TableParagraph"/>
              <w:spacing w:before="27"/>
              <w:ind w:left="108" w:right="86" w:firstLine="1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Lahoux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DigiClip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spacing w:before="27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Sensor type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spacing w:before="27"/>
              <w:ind w:left="72"/>
              <w:rPr>
                <w:sz w:val="16"/>
              </w:rPr>
            </w:pPr>
            <w:r>
              <w:rPr>
                <w:color w:val="231F20"/>
                <w:sz w:val="16"/>
              </w:rPr>
              <w:t>CMOS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1/1.8",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1280×720,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PAL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spacing w:before="27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Spectral range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spacing w:before="27"/>
              <w:ind w:left="665"/>
              <w:rPr>
                <w:sz w:val="16"/>
              </w:rPr>
            </w:pPr>
            <w:r>
              <w:rPr>
                <w:color w:val="231F20"/>
                <w:sz w:val="16"/>
              </w:rPr>
              <w:t>0.4 to 1.1 µm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Format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ind w:left="651"/>
              <w:rPr>
                <w:sz w:val="16"/>
              </w:rPr>
            </w:pPr>
            <w:r>
              <w:rPr>
                <w:color w:val="231F20"/>
                <w:sz w:val="16"/>
              </w:rPr>
              <w:t>1280×720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px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Frame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rate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ind w:left="767" w:right="75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50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Hz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Sensitivity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ind w:left="389"/>
              <w:rPr>
                <w:sz w:val="16"/>
              </w:rPr>
            </w:pPr>
            <w:r>
              <w:rPr>
                <w:color w:val="231F20"/>
                <w:sz w:val="16"/>
              </w:rPr>
              <w:t>0.0001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30,000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Lux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Resolution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ind w:left="766" w:right="75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67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lp/mm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Clip-on visual magnification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ind w:left="767" w:right="75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1×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Eyepiece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visual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magnification</w:t>
            </w:r>
          </w:p>
        </w:tc>
        <w:tc>
          <w:tcPr>
            <w:tcW w:w="1134" w:type="dxa"/>
          </w:tcPr>
          <w:p>
            <w:pPr>
              <w:pStyle w:val="TableParagraph"/>
              <w:ind w:left="97" w:right="8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4×</w:t>
            </w:r>
          </w:p>
        </w:tc>
        <w:tc>
          <w:tcPr>
            <w:tcW w:w="1134" w:type="dxa"/>
          </w:tcPr>
          <w:p>
            <w:pPr>
              <w:pStyle w:val="TableParagraph"/>
              <w:ind w:left="96" w:right="8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2.5×</w:t>
            </w:r>
          </w:p>
        </w:tc>
      </w:tr>
      <w:tr>
        <w:trPr>
          <w:trHeight w:val="433" w:hRule="atLeast"/>
        </w:trPr>
        <w:tc>
          <w:tcPr>
            <w:tcW w:w="2268" w:type="dxa"/>
          </w:tcPr>
          <w:p>
            <w:pPr>
              <w:pStyle w:val="TableParagraph"/>
              <w:ind w:left="67" w:right="407"/>
              <w:rPr>
                <w:sz w:val="16"/>
              </w:rPr>
            </w:pPr>
            <w:r>
              <w:rPr>
                <w:color w:val="231F20"/>
                <w:sz w:val="16"/>
              </w:rPr>
              <w:t>Day sight recommended</w:t>
            </w:r>
            <w:r>
              <w:rPr>
                <w:color w:val="231F20"/>
                <w:spacing w:val="-42"/>
                <w:sz w:val="16"/>
              </w:rPr>
              <w:t> </w:t>
            </w:r>
            <w:r>
              <w:rPr>
                <w:color w:val="231F20"/>
                <w:sz w:val="16"/>
              </w:rPr>
              <w:t>magnification</w:t>
            </w:r>
          </w:p>
        </w:tc>
        <w:tc>
          <w:tcPr>
            <w:tcW w:w="1134" w:type="dxa"/>
          </w:tcPr>
          <w:p>
            <w:pPr>
              <w:pStyle w:val="TableParagraph"/>
              <w:ind w:left="343"/>
              <w:rPr>
                <w:sz w:val="16"/>
              </w:rPr>
            </w:pPr>
            <w:r>
              <w:rPr>
                <w:color w:val="231F20"/>
                <w:sz w:val="16"/>
              </w:rPr>
              <w:t>1-12×</w:t>
            </w:r>
          </w:p>
        </w:tc>
        <w:tc>
          <w:tcPr>
            <w:tcW w:w="1134" w:type="dxa"/>
          </w:tcPr>
          <w:p>
            <w:pPr>
              <w:pStyle w:val="TableParagraph"/>
              <w:ind w:left="96" w:right="8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1-15×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Lens</w:t>
            </w:r>
          </w:p>
        </w:tc>
        <w:tc>
          <w:tcPr>
            <w:tcW w:w="1134" w:type="dxa"/>
          </w:tcPr>
          <w:p>
            <w:pPr>
              <w:pStyle w:val="TableParagraph"/>
              <w:ind w:left="117"/>
              <w:rPr>
                <w:sz w:val="16"/>
              </w:rPr>
            </w:pPr>
            <w:r>
              <w:rPr>
                <w:color w:val="231F20"/>
                <w:sz w:val="16"/>
              </w:rPr>
              <w:t>36 mm F/1.4</w:t>
            </w:r>
          </w:p>
        </w:tc>
        <w:tc>
          <w:tcPr>
            <w:tcW w:w="1134" w:type="dxa"/>
          </w:tcPr>
          <w:p>
            <w:pPr>
              <w:pStyle w:val="TableParagraph"/>
              <w:ind w:left="97" w:right="8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54 mm F/1.5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Lens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focusing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range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ind w:left="767" w:right="75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6m to ∞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Detection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range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(boar)</w:t>
            </w:r>
          </w:p>
        </w:tc>
        <w:tc>
          <w:tcPr>
            <w:tcW w:w="1134" w:type="dxa"/>
          </w:tcPr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color w:val="231F20"/>
                <w:sz w:val="16"/>
              </w:rPr>
              <w:t>400 m</w:t>
            </w:r>
          </w:p>
        </w:tc>
        <w:tc>
          <w:tcPr>
            <w:tcW w:w="1134" w:type="dxa"/>
          </w:tcPr>
          <w:p>
            <w:pPr>
              <w:pStyle w:val="TableParagraph"/>
              <w:ind w:left="97" w:right="8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500 m</w:t>
            </w:r>
          </w:p>
        </w:tc>
      </w:tr>
      <w:tr>
        <w:trPr>
          <w:trHeight w:val="433" w:hRule="atLeast"/>
        </w:trPr>
        <w:tc>
          <w:tcPr>
            <w:tcW w:w="2268" w:type="dxa"/>
          </w:tcPr>
          <w:p>
            <w:pPr>
              <w:pStyle w:val="TableParagraph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Display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ind w:left="532" w:right="518" w:firstLine="126"/>
              <w:rPr>
                <w:sz w:val="16"/>
              </w:rPr>
            </w:pPr>
            <w:r>
              <w:rPr>
                <w:color w:val="231F20"/>
                <w:sz w:val="16"/>
              </w:rPr>
              <w:t>Colour OLED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1280×960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pixels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FOV</w:t>
            </w:r>
          </w:p>
        </w:tc>
        <w:tc>
          <w:tcPr>
            <w:tcW w:w="1134" w:type="dxa"/>
          </w:tcPr>
          <w:p>
            <w:pPr>
              <w:pStyle w:val="TableParagraph"/>
              <w:ind w:left="315"/>
              <w:rPr>
                <w:sz w:val="16"/>
              </w:rPr>
            </w:pPr>
            <w:r>
              <w:rPr>
                <w:color w:val="231F20"/>
                <w:sz w:val="16"/>
              </w:rPr>
              <w:t>9°×12°</w:t>
            </w:r>
          </w:p>
        </w:tc>
        <w:tc>
          <w:tcPr>
            <w:tcW w:w="1134" w:type="dxa"/>
          </w:tcPr>
          <w:p>
            <w:pPr>
              <w:pStyle w:val="TableParagraph"/>
              <w:ind w:left="97" w:right="8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7°×11°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Diopter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adjustment</w:t>
            </w:r>
          </w:p>
        </w:tc>
        <w:tc>
          <w:tcPr>
            <w:tcW w:w="1134" w:type="dxa"/>
          </w:tcPr>
          <w:p>
            <w:pPr>
              <w:pStyle w:val="TableParagraph"/>
              <w:ind w:left="196"/>
              <w:rPr>
                <w:sz w:val="16"/>
              </w:rPr>
            </w:pPr>
            <w:r>
              <w:rPr>
                <w:color w:val="231F20"/>
                <w:sz w:val="16"/>
              </w:rPr>
              <w:t>+3 to -3 D</w:t>
            </w:r>
          </w:p>
        </w:tc>
        <w:tc>
          <w:tcPr>
            <w:tcW w:w="1134" w:type="dxa"/>
          </w:tcPr>
          <w:p>
            <w:pPr>
              <w:pStyle w:val="TableParagraph"/>
              <w:ind w:left="97" w:right="8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+3 to -4 D</w:t>
            </w:r>
          </w:p>
        </w:tc>
      </w:tr>
      <w:tr>
        <w:trPr>
          <w:trHeight w:val="433" w:hRule="atLeast"/>
        </w:trPr>
        <w:tc>
          <w:tcPr>
            <w:tcW w:w="226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Quick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release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adapter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ind w:left="628" w:right="202" w:hanging="398"/>
              <w:rPr>
                <w:sz w:val="16"/>
              </w:rPr>
            </w:pPr>
            <w:r>
              <w:rPr>
                <w:color w:val="231F20"/>
                <w:sz w:val="16"/>
              </w:rPr>
              <w:t>Lahoux or Rusan adapter</w:t>
            </w:r>
            <w:r>
              <w:rPr>
                <w:color w:val="231F20"/>
                <w:spacing w:val="-41"/>
                <w:sz w:val="16"/>
              </w:rPr>
              <w:t> </w:t>
            </w:r>
            <w:r>
              <w:rPr>
                <w:color w:val="231F20"/>
                <w:sz w:val="16"/>
              </w:rPr>
              <w:t>M52x0.75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mm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Battery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ind w:left="767" w:right="75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 x 18650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Battery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runtime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ind w:left="507"/>
              <w:rPr>
                <w:sz w:val="16"/>
              </w:rPr>
            </w:pPr>
            <w:r>
              <w:rPr>
                <w:color w:val="231F20"/>
                <w:sz w:val="16"/>
              </w:rPr>
              <w:t>4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hours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(at 24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°C)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External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power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ind w:left="767" w:right="75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3.2-15 V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Weight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(without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battery)</w:t>
            </w:r>
          </w:p>
        </w:tc>
        <w:tc>
          <w:tcPr>
            <w:tcW w:w="1134" w:type="dxa"/>
          </w:tcPr>
          <w:p>
            <w:pPr>
              <w:pStyle w:val="TableParagraph"/>
              <w:ind w:left="365"/>
              <w:rPr>
                <w:sz w:val="16"/>
              </w:rPr>
            </w:pPr>
            <w:r>
              <w:rPr>
                <w:color w:val="231F20"/>
                <w:sz w:val="16"/>
              </w:rPr>
              <w:t>480 g</w:t>
            </w:r>
          </w:p>
        </w:tc>
        <w:tc>
          <w:tcPr>
            <w:tcW w:w="1134" w:type="dxa"/>
          </w:tcPr>
          <w:p>
            <w:pPr>
              <w:pStyle w:val="TableParagraph"/>
              <w:ind w:left="97" w:right="8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560 g</w:t>
            </w:r>
          </w:p>
        </w:tc>
      </w:tr>
      <w:tr>
        <w:trPr>
          <w:trHeight w:val="433" w:hRule="atLeast"/>
        </w:trPr>
        <w:tc>
          <w:tcPr>
            <w:tcW w:w="226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Dimensions</w:t>
            </w:r>
          </w:p>
        </w:tc>
        <w:tc>
          <w:tcPr>
            <w:tcW w:w="1134" w:type="dxa"/>
          </w:tcPr>
          <w:p>
            <w:pPr>
              <w:pStyle w:val="TableParagraph"/>
              <w:ind w:left="95" w:right="8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128×60×70</w:t>
            </w:r>
          </w:p>
          <w:p>
            <w:pPr>
              <w:pStyle w:val="TableParagraph"/>
              <w:spacing w:before="1"/>
              <w:ind w:left="95" w:right="8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mm</w:t>
            </w:r>
          </w:p>
        </w:tc>
        <w:tc>
          <w:tcPr>
            <w:tcW w:w="1134" w:type="dxa"/>
          </w:tcPr>
          <w:p>
            <w:pPr>
              <w:pStyle w:val="TableParagraph"/>
              <w:ind w:left="95" w:right="8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167×75×70</w:t>
            </w:r>
          </w:p>
          <w:p>
            <w:pPr>
              <w:pStyle w:val="TableParagraph"/>
              <w:spacing w:before="1"/>
              <w:ind w:left="95" w:right="8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mm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Working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temperature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range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ind w:left="631"/>
              <w:rPr>
                <w:sz w:val="16"/>
              </w:rPr>
            </w:pPr>
            <w:r>
              <w:rPr>
                <w:color w:val="231F20"/>
                <w:sz w:val="16"/>
              </w:rPr>
              <w:t>-20°C - +50°C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Protection class IEC 60529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ind w:left="767" w:right="75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IPX6</w:t>
            </w:r>
          </w:p>
        </w:tc>
      </w:tr>
      <w:tr>
        <w:trPr>
          <w:trHeight w:val="241" w:hRule="atLeast"/>
        </w:trPr>
        <w:tc>
          <w:tcPr>
            <w:tcW w:w="226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Max.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recoil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energy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ind w:left="767" w:right="75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500 g</w:t>
            </w:r>
          </w:p>
        </w:tc>
      </w:tr>
    </w:tbl>
    <w:p>
      <w:pPr>
        <w:spacing w:after="0"/>
        <w:jc w:val="center"/>
        <w:rPr>
          <w:sz w:val="16"/>
        </w:rPr>
        <w:sectPr>
          <w:pgSz w:w="6240" w:h="11910"/>
          <w:pgMar w:header="0" w:footer="509" w:top="760" w:bottom="700" w:left="620" w:right="640"/>
        </w:sectPr>
      </w:pPr>
    </w:p>
    <w:p>
      <w:pPr>
        <w:pStyle w:val="Heading1"/>
        <w:numPr>
          <w:ilvl w:val="0"/>
          <w:numId w:val="3"/>
        </w:numPr>
        <w:tabs>
          <w:tab w:pos="514" w:val="left" w:leader="none"/>
        </w:tabs>
        <w:spacing w:line="240" w:lineRule="auto" w:before="86" w:after="0"/>
        <w:ind w:left="513" w:right="0" w:hanging="284"/>
        <w:jc w:val="left"/>
        <w:rPr>
          <w:u w:val="none"/>
        </w:rPr>
      </w:pPr>
      <w:bookmarkStart w:name="_TOC_250009" w:id="6"/>
      <w:bookmarkEnd w:id="6"/>
      <w:r>
        <w:rPr>
          <w:color w:val="231F20"/>
          <w:u w:val="single" w:color="F26721"/>
        </w:rPr>
        <w:t>Parts</w:t>
      </w:r>
    </w:p>
    <w:p>
      <w:pPr>
        <w:pStyle w:val="Heading2"/>
        <w:spacing w:line="240" w:lineRule="auto" w:before="153"/>
        <w:ind w:left="230" w:firstLine="0"/>
      </w:pPr>
      <w:bookmarkStart w:name="_TOC_250008" w:id="7"/>
      <w:r>
        <w:rPr>
          <w:color w:val="231F20"/>
        </w:rPr>
        <w:t>Parts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Lahoux</w:t>
      </w:r>
      <w:r>
        <w:rPr>
          <w:color w:val="231F20"/>
          <w:spacing w:val="-4"/>
        </w:rPr>
        <w:t> </w:t>
      </w:r>
      <w:bookmarkEnd w:id="7"/>
      <w:r>
        <w:rPr>
          <w:color w:val="231F20"/>
        </w:rPr>
        <w:t>DigiClip</w:t>
      </w:r>
    </w:p>
    <w:p>
      <w:pPr>
        <w:pStyle w:val="BodyText"/>
        <w:tabs>
          <w:tab w:pos="1497" w:val="left" w:leader="none"/>
          <w:tab w:pos="3581" w:val="left" w:leader="none"/>
        </w:tabs>
        <w:spacing w:before="40"/>
        <w:ind w:left="959"/>
      </w:pPr>
      <w:r>
        <w:rPr/>
        <w:pict>
          <v:group style="position:absolute;margin-left:43.717319pt;margin-top:10.381403pt;width:222.25pt;height:359.95pt;mso-position-horizontal-relative:page;mso-position-vertical-relative:paragraph;z-index:-16148480" id="docshapegroup37" coordorigin="874,208" coordsize="4445,7199">
            <v:shape style="position:absolute;left:1491;top:458;width:3254;height:1978" type="#_x0000_t75" id="docshape38" stroked="false">
              <v:imagedata r:id="rId14" o:title=""/>
            </v:shape>
            <v:line style="position:absolute" from="4300,218" to="4611,756" stroked="true" strokeweight="1pt" strokecolor="#f26721">
              <v:stroke dashstyle="solid"/>
            </v:line>
            <v:shape style="position:absolute;left:4571;top:715;width:80;height:80" id="docshape39" coordorigin="4571,716" coordsize="80,80" path="m4606,716l4591,721,4579,731,4572,745,4571,761,4576,776,4587,787,4601,794,4616,795,4631,790,4643,780,4650,766,4651,751,4646,736,4635,724,4621,717,4606,716xe" filled="true" fillcolor="#f26721" stroked="false">
              <v:path arrowok="t"/>
              <v:fill type="solid"/>
            </v:shape>
            <v:line style="position:absolute" from="2217,218" to="2718,1277" stroked="true" strokeweight="1pt" strokecolor="#f26721">
              <v:stroke dashstyle="solid"/>
            </v:line>
            <v:shape style="position:absolute;left:2678;top:1237;width:80;height:80" id="docshape40" coordorigin="2678,1238" coordsize="80,80" path="m2713,1238l2698,1243,2686,1253,2679,1267,2678,1282,2683,1297,2694,1309,2707,1316,2723,1317,2738,1312,2750,1301,2756,1288,2758,1272,2752,1257,2742,1245,2728,1239,2713,1238xe" filled="true" fillcolor="#f26721" stroked="false">
              <v:path arrowok="t"/>
              <v:fill type="solid"/>
            </v:shape>
            <v:shape style="position:absolute;left:1421;top:2756;width:3393;height:2686" type="#_x0000_t75" id="docshape41" stroked="false">
              <v:imagedata r:id="rId15" o:title=""/>
            </v:shape>
            <v:line style="position:absolute" from="2147,2755" to="2446,2237" stroked="true" strokeweight="1pt" strokecolor="#f26721">
              <v:stroke dashstyle="solid"/>
            </v:line>
            <v:shape style="position:absolute;left:2405;top:2197;width:80;height:80" id="docshape42" coordorigin="2406,2197" coordsize="80,80" path="m2451,2197l2435,2199,2422,2205,2411,2217,2406,2232,2407,2248,2414,2261,2426,2272,2441,2277,2456,2276,2470,2269,2480,2257,2485,2242,2484,2227,2478,2213,2466,2203,2451,2197xe" filled="true" fillcolor="#f26721" stroked="false">
              <v:path arrowok="t"/>
              <v:fill type="solid"/>
            </v:shape>
            <v:line style="position:absolute" from="2586,2769" to="3895,1678" stroked="true" strokeweight="1pt" strokecolor="#f26721">
              <v:stroke dashstyle="solid"/>
            </v:line>
            <v:shape style="position:absolute;left:3855;top:1638;width:80;height:80" id="docshape43" coordorigin="3855,1638" coordsize="80,80" path="m3900,1638l3884,1639,3871,1646,3860,1658,3855,1673,3856,1688,3863,1702,3875,1712,3890,1718,3905,1716,3919,1710,3929,1698,3934,1683,3933,1667,3927,1654,3915,1643,3900,1638xe" filled="true" fillcolor="#f26721" stroked="false">
              <v:path arrowok="t"/>
              <v:fill type="solid"/>
            </v:shape>
            <v:line style="position:absolute" from="2217,218" to="2709,571" stroked="true" strokeweight="1pt" strokecolor="#f26721">
              <v:stroke dashstyle="solid"/>
            </v:line>
            <v:shape style="position:absolute;left:2668;top:531;width:80;height:80" id="docshape44" coordorigin="2669,531" coordsize="80,80" path="m2704,531l2689,537,2677,547,2670,561,2669,576,2674,591,2685,603,2698,610,2714,611,2729,606,2741,595,2747,582,2748,566,2743,551,2733,539,2719,533,2704,531xe" filled="true" fillcolor="#f26721" stroked="false">
              <v:path arrowok="t"/>
              <v:fill type="solid"/>
            </v:shape>
            <v:line style="position:absolute" from="1678,218" to="2152,1110" stroked="true" strokeweight="1pt" strokecolor="#f26721">
              <v:stroke dashstyle="solid"/>
            </v:line>
            <v:shape style="position:absolute;left:2112;top:1069;width:80;height:80" id="docshape45" coordorigin="2112,1070" coordsize="80,80" path="m2147,1070l2132,1075,2120,1085,2113,1099,2112,1115,2117,1130,2128,1142,2141,1148,2157,1149,2172,1144,2184,1134,2190,1120,2191,1105,2186,1090,2176,1078,2162,1071,2147,1070xe" filled="true" fillcolor="#f26721" stroked="false">
              <v:path arrowok="t"/>
              <v:fill type="solid"/>
            </v:shape>
            <v:line style="position:absolute" from="2586,2769" to="3218,1675" stroked="true" strokeweight="1pt" strokecolor="#f26721">
              <v:stroke dashstyle="solid"/>
            </v:line>
            <v:shape style="position:absolute;left:3178;top:1635;width:80;height:80" id="docshape46" coordorigin="3178,1635" coordsize="80,80" path="m3223,1635l3207,1636,3194,1643,3183,1655,3178,1670,3179,1685,3186,1699,3198,1710,3213,1715,3228,1714,3242,1707,3252,1695,3257,1680,3256,1665,3250,1651,3238,1640,3223,1635xe" filled="true" fillcolor="#f26721" stroked="false">
              <v:path arrowok="t"/>
              <v:fill type="solid"/>
            </v:shape>
            <v:line style="position:absolute" from="4335,2542" to="4102,2945" stroked="true" strokeweight="1.0pt" strokecolor="#f26721">
              <v:stroke dashstyle="solid"/>
            </v:line>
            <v:shape style="position:absolute;left:4062;top:2905;width:80;height:80" id="docshape47" coordorigin="4063,2905" coordsize="80,80" path="m4107,2905l4092,2906,4078,2913,4068,2925,4063,2940,4064,2955,4070,2969,4082,2980,4097,2985,4113,2984,4126,2977,4137,2965,4142,2950,4141,2935,4134,2921,4122,2910,4107,2905xe" filled="true" fillcolor="#f26721" stroked="false">
              <v:path arrowok="t"/>
              <v:fill type="solid"/>
            </v:shape>
            <v:line style="position:absolute" from="3342,2789" to="3712,3430" stroked="true" strokeweight="1pt" strokecolor="#f26721">
              <v:stroke dashstyle="solid"/>
            </v:line>
            <v:shape style="position:absolute;left:3672;top:3390;width:80;height:80" id="docshape48" coordorigin="3673,3390" coordsize="80,80" path="m3707,3390l3692,3395,3680,3406,3674,3419,3673,3435,3678,3450,3688,3462,3702,3468,3717,3469,3732,3464,3744,3454,3751,3440,3752,3425,3747,3410,3736,3398,3723,3391,3707,3390xe" filled="true" fillcolor="#f26721" stroked="false">
              <v:path arrowok="t"/>
              <v:fill type="solid"/>
            </v:shape>
            <v:line style="position:absolute" from="2523,3290" to="2764,3710" stroked="true" strokeweight="1pt" strokecolor="#f26721">
              <v:stroke dashstyle="solid"/>
            </v:line>
            <v:shape style="position:absolute;left:2724;top:3670;width:80;height:80" id="docshape49" coordorigin="2724,3670" coordsize="80,80" path="m2759,3670l2744,3675,2732,3686,2725,3700,2724,3715,2729,3730,2740,3742,2753,3749,2769,3750,2784,3745,2796,3734,2802,3720,2803,3705,2798,3690,2788,3678,2774,3671,2759,3670xe" filled="true" fillcolor="#f26721" stroked="false">
              <v:path arrowok="t"/>
              <v:fill type="solid"/>
            </v:shape>
            <v:line style="position:absolute" from="1826,3309" to="2124,3826" stroked="true" strokeweight="1pt" strokecolor="#f26721">
              <v:stroke dashstyle="solid"/>
            </v:line>
            <v:shape style="position:absolute;left:2084;top:3786;width:80;height:80" id="docshape50" coordorigin="2085,3786" coordsize="80,80" path="m2119,3786l2104,3792,2092,3802,2086,3816,2085,3831,2090,3846,2100,3858,2114,3865,2129,3866,2144,3861,2156,3850,2163,3837,2164,3821,2159,3806,2149,3794,2135,3788,2119,3786xe" filled="true" fillcolor="#f26721" stroked="false">
              <v:path arrowok="t"/>
              <v:fill type="solid"/>
            </v:shape>
            <v:shape style="position:absolute;left:874;top:5573;width:4445;height:1832" type="#_x0000_t75" id="docshape51" stroked="false">
              <v:imagedata r:id="rId16" o:title=""/>
            </v:shape>
            <v:line style="position:absolute" from="4337,6601" to="4636,6084" stroked="true" strokeweight="1pt" strokecolor="#f26721">
              <v:stroke dashstyle="solid"/>
            </v:line>
            <v:shape style="position:absolute;left:4596;top:6044;width:80;height:80" id="docshape52" coordorigin="4596,6044" coordsize="80,80" path="m4641,6044l4626,6045,4612,6052,4601,6064,4596,6079,4597,6094,4604,6108,4616,6118,4631,6124,4646,6122,4660,6116,4671,6104,4676,6089,4675,6073,4668,6060,4656,6049,4641,6044xe" filled="true" fillcolor="#f26721" stroked="false">
              <v:path arrowok="t"/>
              <v:fill type="solid"/>
            </v:shape>
            <v:line style="position:absolute" from="3926,6814" to="4225,6296" stroked="true" strokeweight="1pt" strokecolor="#f26721">
              <v:stroke dashstyle="solid"/>
            </v:line>
            <v:shape style="position:absolute;left:4185;top:6256;width:80;height:80" id="docshape53" coordorigin="4185,6257" coordsize="80,80" path="m4230,6257l4215,6258,4201,6264,4190,6276,4185,6291,4186,6307,4193,6321,4205,6331,4220,6336,4235,6335,4249,6328,4260,6316,4265,6301,4264,6286,4257,6272,4245,6262,4230,6257xe" filled="true" fillcolor="#f26721" stroked="false">
              <v:path arrowok="t"/>
              <v:fill type="solid"/>
            </v:shape>
            <v:line style="position:absolute" from="3529,7012" to="3828,6495" stroked="true" strokeweight="1pt" strokecolor="#f26721">
              <v:stroke dashstyle="solid"/>
            </v:line>
            <v:shape style="position:absolute;left:3788;top:6455;width:80;height:80" id="docshape54" coordorigin="3788,6455" coordsize="80,80" path="m3833,6455l3818,6456,3804,6463,3793,6475,3788,6490,3789,6505,3796,6519,3808,6529,3823,6535,3838,6533,3852,6527,3863,6515,3868,6500,3867,6484,3860,6471,3848,6460,3833,6455xe" filled="true" fillcolor="#f26721" stroked="false">
              <v:path arrowok="t"/>
              <v:fill type="solid"/>
            </v:shape>
            <v:line style="position:absolute" from="2948,7097" to="3247,6580" stroked="true" strokeweight="1pt" strokecolor="#f26721">
              <v:stroke dashstyle="solid"/>
            </v:line>
            <v:shape style="position:absolute;left:3207;top:6540;width:80;height:80" id="docshape55" coordorigin="3207,6540" coordsize="80,80" path="m3252,6540l3237,6541,3223,6548,3212,6560,3207,6575,3208,6590,3215,6604,3227,6615,3242,6620,3257,6619,3271,6612,3282,6600,3287,6585,3286,6570,3279,6556,3267,6545,3252,6540xe" filled="true" fillcolor="#f26721" stroked="false">
              <v:path arrowok="t"/>
              <v:fill type="solid"/>
            </v:shape>
            <v:shape style="position:absolute;left:2836;top:6718;width:122;height:389" type="#_x0000_t75" id="docshape56" stroked="false">
              <v:imagedata r:id="rId17" o:title=""/>
            </v:shape>
            <v:line style="position:absolute" from="3073,5640" to="3372,5123" stroked="true" strokeweight="1pt" strokecolor="#f26721">
              <v:stroke dashstyle="solid"/>
            </v:line>
            <v:shape style="position:absolute;left:3331;top:5083;width:80;height:80" id="docshape57" coordorigin="3332,5083" coordsize="80,80" path="m3377,5083l3361,5084,3348,5091,3337,5103,3332,5118,3333,5133,3340,5147,3352,5157,3367,5163,3382,5161,3396,5155,3406,5143,3411,5128,3410,5112,3404,5099,3392,5088,3377,5083xe" filled="true" fillcolor="#f26721" stroked="false">
              <v:path arrowok="t"/>
              <v:fill type="solid"/>
            </v:shape>
            <v:line style="position:absolute" from="3943,5463" to="4242,4946" stroked="true" strokeweight="1pt" strokecolor="#f26721">
              <v:stroke dashstyle="solid"/>
            </v:line>
            <v:shape style="position:absolute;left:4202;top:4905;width:80;height:80" id="docshape58" coordorigin="4202,4906" coordsize="80,80" path="m4247,4906l4232,4907,4218,4914,4207,4926,4202,4941,4203,4956,4210,4970,4222,4980,4237,4985,4252,4984,4266,4978,4277,4966,4282,4951,4281,4935,4274,4922,4262,4911,4247,4906xe" filled="true" fillcolor="#f26721" stroked="false">
              <v:path arrowok="t"/>
              <v:fill type="solid"/>
            </v:shape>
            <v:shape style="position:absolute;left:4335;top:2364;width:119;height:216" type="#_x0000_t202" id="docshape5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048;top:2745;width:119;height:216" type="#_x0000_t202" id="docshape6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243;top:2611;width:119;height:216" type="#_x0000_t202" id="docshape6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726;top:3131;width:119;height:216" type="#_x0000_t202" id="docshape6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424;top:2745;width:211;height:583" type="#_x0000_t202" id="docshape63" filled="false" stroked="false">
              <v:textbox inset="0,0,0,0">
                <w:txbxContent>
                  <w:p>
                    <w:pPr>
                      <w:spacing w:before="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3</w:t>
                    </w:r>
                  </w:p>
                  <w:p>
                    <w:pPr>
                      <w:spacing w:before="15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844;top:5454;width:119;height:216" type="#_x0000_t202" id="docshape6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973;top:5631;width:119;height:216" type="#_x0000_t202" id="docshape6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139;top:6592;width:218;height:216" type="#_x0000_t202" id="docshape6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728;top:6804;width:218;height:216" type="#_x0000_t202" id="docshape6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2750;top:7088;width:218;height:216" type="#_x0000_t202" id="docshape6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3331;top:7003;width:218;height:216" type="#_x0000_t202" id="docshape6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1</w:t>
        <w:tab/>
        <w:t>5</w:t>
        <w:tab/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0" w:lineRule="auto" w:before="1" w:after="0"/>
        <w:ind w:left="513" w:right="0" w:hanging="284"/>
        <w:jc w:val="left"/>
        <w:rPr>
          <w:sz w:val="18"/>
        </w:rPr>
      </w:pPr>
      <w:r>
        <w:rPr>
          <w:color w:val="231F20"/>
          <w:sz w:val="18"/>
        </w:rPr>
        <w:t>Focusing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knob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0" w:lineRule="auto" w:before="4" w:after="0"/>
        <w:ind w:left="513" w:right="0" w:hanging="284"/>
        <w:jc w:val="left"/>
        <w:rPr>
          <w:sz w:val="18"/>
        </w:rPr>
      </w:pPr>
      <w:r>
        <w:rPr>
          <w:color w:val="231F20"/>
          <w:sz w:val="18"/>
        </w:rPr>
        <w:t>Battery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compartment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cover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0" w:lineRule="auto" w:before="4" w:after="0"/>
        <w:ind w:left="513" w:right="0" w:hanging="284"/>
        <w:jc w:val="left"/>
        <w:rPr>
          <w:sz w:val="18"/>
        </w:rPr>
      </w:pPr>
      <w:r>
        <w:rPr>
          <w:color w:val="231F20"/>
          <w:sz w:val="18"/>
        </w:rPr>
        <w:t>Brightness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control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buttons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0" w:lineRule="auto" w:before="4" w:after="0"/>
        <w:ind w:left="513" w:right="0" w:hanging="284"/>
        <w:jc w:val="left"/>
        <w:rPr>
          <w:sz w:val="18"/>
        </w:rPr>
      </w:pPr>
      <w:r>
        <w:rPr>
          <w:color w:val="231F20"/>
          <w:sz w:val="18"/>
        </w:rPr>
        <w:t>Clip-on/eyepiece thread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4" w:lineRule="auto" w:before="4" w:after="0"/>
        <w:ind w:left="513" w:right="282" w:hanging="284"/>
        <w:jc w:val="left"/>
        <w:rPr>
          <w:sz w:val="18"/>
        </w:rPr>
      </w:pPr>
      <w:r>
        <w:rPr>
          <w:color w:val="231F20"/>
          <w:sz w:val="18"/>
        </w:rPr>
        <w:t>Adjustment mechanism for positioning of the optical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axis (see chapter 6.5)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16" w:lineRule="exact" w:before="0" w:after="0"/>
        <w:ind w:left="513" w:right="0" w:hanging="284"/>
        <w:jc w:val="left"/>
        <w:rPr>
          <w:sz w:val="18"/>
        </w:rPr>
      </w:pPr>
      <w:r>
        <w:rPr>
          <w:color w:val="231F20"/>
          <w:sz w:val="18"/>
        </w:rPr>
        <w:t>3.2-12.5V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external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power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socket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/video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output</w:t>
      </w:r>
    </w:p>
    <w:p>
      <w:pPr>
        <w:spacing w:after="0" w:line="216" w:lineRule="exact"/>
        <w:jc w:val="left"/>
        <w:rPr>
          <w:sz w:val="18"/>
        </w:rPr>
        <w:sectPr>
          <w:pgSz w:w="6240" w:h="11910"/>
          <w:pgMar w:header="0" w:footer="509" w:top="760" w:bottom="700" w:left="620" w:right="640"/>
        </w:sectPr>
      </w:pPr>
    </w:p>
    <w:p>
      <w:pPr>
        <w:pStyle w:val="Heading2"/>
        <w:spacing w:line="240" w:lineRule="auto"/>
        <w:ind w:left="230" w:firstLine="0"/>
      </w:pPr>
      <w:bookmarkStart w:name="_TOC_250007" w:id="8"/>
      <w:r>
        <w:rPr>
          <w:color w:val="231F20"/>
        </w:rPr>
        <w:t>Parts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Lahoux</w:t>
      </w:r>
      <w:r>
        <w:rPr>
          <w:color w:val="231F20"/>
          <w:spacing w:val="-4"/>
        </w:rPr>
        <w:t> </w:t>
      </w:r>
      <w:r>
        <w:rPr>
          <w:color w:val="231F20"/>
        </w:rPr>
        <w:t>DigiClip</w:t>
      </w:r>
      <w:r>
        <w:rPr>
          <w:color w:val="231F20"/>
          <w:spacing w:val="-4"/>
        </w:rPr>
        <w:t> </w:t>
      </w:r>
      <w:bookmarkEnd w:id="8"/>
      <w:r>
        <w:rPr>
          <w:color w:val="231F20"/>
        </w:rPr>
        <w:t>Pro</w:t>
      </w:r>
    </w:p>
    <w:p>
      <w:pPr>
        <w:pStyle w:val="BodyText"/>
        <w:tabs>
          <w:tab w:pos="1696" w:val="left" w:leader="none"/>
          <w:tab w:pos="3694" w:val="left" w:leader="none"/>
        </w:tabs>
        <w:spacing w:before="127"/>
        <w:ind w:left="690"/>
      </w:pPr>
      <w:r>
        <w:rPr/>
        <w:pict>
          <v:group style="position:absolute;margin-left:64.063004pt;margin-top:14.731386pt;width:183.7pt;height:118.65pt;mso-position-horizontal-relative:page;mso-position-vertical-relative:paragraph;z-index:-16146944" id="docshapegroup70" coordorigin="1281,295" coordsize="3674,2373">
            <v:shape style="position:absolute;left:1281;top:547;width:3674;height:1857" type="#_x0000_t75" id="docshape71" stroked="false">
              <v:imagedata r:id="rId18" o:title=""/>
            </v:shape>
            <v:line style="position:absolute" from="4414,305" to="4724,843" stroked="true" strokeweight="1pt" strokecolor="#f26721">
              <v:stroke dashstyle="solid"/>
            </v:line>
            <v:shape style="position:absolute;left:4684;top:802;width:80;height:80" id="docshape72" coordorigin="4685,803" coordsize="80,80" path="m4719,803l4704,808,4692,818,4686,832,4685,848,4690,863,4700,874,4714,881,4729,882,4744,877,4756,867,4763,853,4764,838,4759,823,4748,811,4735,804,4719,803xe" filled="true" fillcolor="#f26721" stroked="false">
              <v:path arrowok="t"/>
              <v:fill type="solid"/>
            </v:shape>
            <v:line style="position:absolute" from="2415,305" to="2913,1167" stroked="true" strokeweight="1pt" strokecolor="#f26721">
              <v:stroke dashstyle="solid"/>
            </v:line>
            <v:shape style="position:absolute;left:2873;top:1127;width:80;height:80" id="docshape73" coordorigin="2874,1127" coordsize="80,80" path="m2908,1127l2893,1133,2881,1143,2875,1157,2874,1172,2879,1187,2889,1199,2903,1206,2918,1207,2933,1202,2945,1191,2952,1178,2953,1162,2948,1147,2937,1135,2924,1129,2908,1127xe" filled="true" fillcolor="#f26721" stroked="false">
              <v:path arrowok="t"/>
              <v:fill type="solid"/>
            </v:shape>
            <v:line style="position:absolute" from="2331,2657" to="2630,2140" stroked="true" strokeweight="1pt" strokecolor="#f26721">
              <v:stroke dashstyle="solid"/>
            </v:line>
            <v:shape style="position:absolute;left:2590;top:2100;width:80;height:80" id="docshape74" coordorigin="2590,2100" coordsize="80,80" path="m2635,2100l2620,2101,2606,2108,2595,2120,2590,2135,2591,2150,2598,2164,2610,2175,2625,2180,2640,2179,2654,2172,2665,2160,2670,2145,2669,2130,2662,2116,2650,2105,2635,2100xe" filled="true" fillcolor="#f26721" stroked="false">
              <v:path arrowok="t"/>
              <v:fill type="solid"/>
            </v:shape>
            <v:line style="position:absolute" from="2856,2657" to="4164,1566" stroked="true" strokeweight="1pt" strokecolor="#f26721">
              <v:stroke dashstyle="solid"/>
            </v:line>
            <v:shape style="position:absolute;left:4124;top:1526;width:80;height:80" id="docshape75" coordorigin="4124,1527" coordsize="80,80" path="m4169,1527l4154,1528,4140,1534,4129,1546,4124,1561,4125,1577,4132,1591,4144,1601,4159,1606,4174,1605,4188,1598,4199,1586,4204,1571,4203,1556,4196,1542,4184,1532,4169,1527xe" filled="true" fillcolor="#f26721" stroked="false">
              <v:path arrowok="t"/>
              <v:fill type="solid"/>
            </v:shape>
            <v:line style="position:absolute" from="2415,305" to="2907,658" stroked="true" strokeweight="1pt" strokecolor="#f26721">
              <v:stroke dashstyle="solid"/>
            </v:line>
            <v:shape style="position:absolute;left:2867;top:618;width:80;height:80" id="docshape76" coordorigin="2867,618" coordsize="80,80" path="m2902,618l2887,624,2875,634,2868,648,2867,663,2872,678,2883,690,2897,697,2912,698,2927,693,2939,682,2946,669,2947,653,2942,638,2931,626,2917,620,2902,618xe" filled="true" fillcolor="#f26721" stroked="false">
              <v:path arrowok="t"/>
              <v:fill type="solid"/>
            </v:shape>
            <v:line style="position:absolute" from="1409,305" to="1867,1098" stroked="true" strokeweight="1pt" strokecolor="#f26721">
              <v:stroke dashstyle="solid"/>
            </v:line>
            <v:shape style="position:absolute;left:1827;top:1058;width:80;height:80" id="docshape77" coordorigin="1827,1058" coordsize="80,80" path="m1862,1058l1847,1063,1835,1074,1828,1088,1827,1103,1832,1118,1843,1130,1857,1137,1872,1138,1887,1133,1899,1122,1906,1108,1907,1093,1902,1078,1891,1066,1877,1059,1862,1058xe" filled="true" fillcolor="#f26721" stroked="false">
              <v:path arrowok="t"/>
              <v:fill type="solid"/>
            </v:shape>
            <v:line style="position:absolute" from="2856,2657" to="3487,1564" stroked="true" strokeweight="1pt" strokecolor="#f26721">
              <v:stroke dashstyle="solid"/>
            </v:line>
            <v:shape style="position:absolute;left:3447;top:1523;width:80;height:80" id="docshape78" coordorigin="3447,1524" coordsize="80,80" path="m3492,1524l3477,1525,3463,1532,3452,1544,3447,1559,3448,1574,3455,1588,3467,1598,3482,1603,3497,1602,3511,1596,3522,1584,3527,1569,3526,1553,3519,1540,3507,1529,3492,1524xe" filled="true" fillcolor="#f2672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1</w:t>
        <w:tab/>
        <w:t>5</w:t>
        <w:tab/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64.063004pt;margin-top:7.399433pt;width:183.7pt;height:154.4pt;mso-position-horizontal-relative:page;mso-position-vertical-relative:paragraph;z-index:-15725056;mso-wrap-distance-left:0;mso-wrap-distance-right:0" id="docshapegroup79" coordorigin="1281,148" coordsize="3674,3088">
            <v:shape style="position:absolute;left:1281;top:547;width:3674;height:2543" type="#_x0000_t75" id="docshape80" stroked="false">
              <v:imagedata r:id="rId19" o:title=""/>
            </v:shape>
            <v:line style="position:absolute" from="3918,341" to="4150,744" stroked="true" strokeweight="1.0pt" strokecolor="#f26721">
              <v:stroke dashstyle="solid"/>
            </v:line>
            <v:shape style="position:absolute;left:4110;top:704;width:80;height:80" id="docshape81" coordorigin="4111,705" coordsize="80,80" path="m4145,705l4130,710,4118,720,4112,734,4111,749,4116,764,4126,776,4140,783,4155,784,4170,779,4182,768,4189,755,4190,739,4185,724,4174,712,4161,706,4145,705xe" filled="true" fillcolor="#f26721" stroked="false">
              <v:path arrowok="t"/>
              <v:fill type="solid"/>
            </v:shape>
            <v:line style="position:absolute" from="3626,404" to="3996,1045" stroked="true" strokeweight="1pt" strokecolor="#f26721">
              <v:stroke dashstyle="solid"/>
            </v:line>
            <v:shape style="position:absolute;left:3956;top:1004;width:80;height:80" id="docshape82" coordorigin="3956,1005" coordsize="80,80" path="m3991,1005l3976,1010,3964,1021,3957,1034,3956,1050,3961,1065,3972,1077,3985,1083,4001,1084,4016,1079,4028,1069,4034,1055,4036,1040,4030,1025,4020,1013,4006,1006,3991,1005xe" filled="true" fillcolor="#f26721" stroked="false">
              <v:path arrowok="t"/>
              <v:fill type="solid"/>
            </v:shape>
            <v:line style="position:absolute" from="2730,843" to="3029,1360" stroked="true" strokeweight="1pt" strokecolor="#f26721">
              <v:stroke dashstyle="solid"/>
            </v:line>
            <v:shape style="position:absolute;left:2988;top:1320;width:80;height:80" id="docshape83" coordorigin="2989,1321" coordsize="80,80" path="m3024,1321l3009,1326,2997,1336,2990,1350,2989,1365,2994,1380,3005,1392,3018,1399,3034,1400,3049,1395,3061,1384,3067,1371,3068,1355,3063,1340,3053,1328,3039,1322,3024,1321xe" filled="true" fillcolor="#f26721" stroked="false">
              <v:path arrowok="t"/>
              <v:fill type="solid"/>
            </v:shape>
            <v:line style="position:absolute" from="1840,980" to="2139,1498" stroked="true" strokeweight="1pt" strokecolor="#f26721">
              <v:stroke dashstyle="solid"/>
            </v:line>
            <v:shape style="position:absolute;left:2098;top:1458;width:80;height:80" id="docshape84" coordorigin="2099,1458" coordsize="80,80" path="m2134,1458l2119,1463,2107,1474,2100,1487,2099,1503,2104,1518,2114,1530,2128,1536,2144,1537,2159,1532,2170,1522,2177,1508,2178,1493,2173,1478,2163,1466,2149,1459,2134,1458xe" filled="true" fillcolor="#f26721" stroked="false">
              <v:path arrowok="t"/>
              <v:fill type="solid"/>
            </v:shape>
            <v:line style="position:absolute" from="3371,3028" to="3669,2511" stroked="true" strokeweight="1pt" strokecolor="#f26721">
              <v:stroke dashstyle="solid"/>
            </v:line>
            <v:shape style="position:absolute;left:3629;top:2471;width:80;height:80" id="docshape85" coordorigin="3630,2471" coordsize="80,80" path="m3674,2471l3659,2472,3645,2479,3635,2491,3630,2506,3631,2521,3637,2535,3649,2546,3664,2551,3680,2550,3693,2543,3704,2531,3709,2516,3708,2501,3701,2487,3689,2476,3674,2471xe" filled="true" fillcolor="#f26721" stroked="false">
              <v:path arrowok="t"/>
              <v:fill type="solid"/>
            </v:shape>
            <v:line style="position:absolute" from="4212,2922" to="4511,2405" stroked="true" strokeweight="1pt" strokecolor="#f26721">
              <v:stroke dashstyle="solid"/>
            </v:line>
            <v:shape style="position:absolute;left:4471;top:2364;width:80;height:80" id="docshape86" coordorigin="4471,2365" coordsize="80,80" path="m4516,2365l4501,2366,4487,2373,4477,2385,4471,2400,4473,2415,4479,2429,4491,2439,4506,2444,4522,2443,4535,2437,4546,2425,4551,2410,4550,2394,4543,2380,4531,2370,4516,2365xe" filled="true" fillcolor="#f26721" stroked="false">
              <v:path arrowok="t"/>
              <v:fill type="solid"/>
            </v:shape>
            <v:shape style="position:absolute;left:2232;top:147;width:119;height:216" type="#_x0000_t202" id="docshape8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56;top:147;width:119;height:216" type="#_x0000_t202" id="docshape8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526;top:225;width:119;height:216" type="#_x0000_t202" id="docshape8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818;top:163;width:119;height:216" type="#_x0000_t202" id="docshape9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740;top:802;width:119;height:216" type="#_x0000_t202" id="docshape9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30;top:665;width:119;height:216" type="#_x0000_t202" id="docshape9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271;top:3019;width:119;height:216" type="#_x0000_t202" id="docshape9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113;top:2913;width:119;height:216" type="#_x0000_t202" id="docshape9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.52pt;margin-top:168.570694pt;width:225.35pt;height:94pt;mso-position-horizontal-relative:page;mso-position-vertical-relative:paragraph;z-index:-15724544;mso-wrap-distance-left:0;mso-wrap-distance-right:0" id="docshapegroup95" coordorigin="850,3371" coordsize="4507,1880">
            <v:shape style="position:absolute;left:850;top:3371;width:4507;height:1880" type="#_x0000_t75" id="docshape96" stroked="false">
              <v:imagedata r:id="rId20" o:title=""/>
            </v:shape>
            <v:line style="position:absolute" from="4471,4301" to="4770,3784" stroked="true" strokeweight="1pt" strokecolor="#f26721">
              <v:stroke dashstyle="solid"/>
            </v:line>
            <v:shape style="position:absolute;left:4730;top:3744;width:80;height:80" id="docshape97" coordorigin="4730,3744" coordsize="80,80" path="m4775,3744l4760,3745,4746,3752,4735,3764,4730,3779,4731,3794,4738,3808,4750,3818,4765,3823,4780,3822,4794,3816,4805,3804,4810,3789,4809,3773,4802,3760,4790,3749,4775,3744xe" filled="true" fillcolor="#f26721" stroked="false">
              <v:path arrowok="t"/>
              <v:fill type="solid"/>
            </v:shape>
            <v:line style="position:absolute" from="4046,4471" to="4345,3954" stroked="true" strokeweight="1pt" strokecolor="#f26721">
              <v:stroke dashstyle="solid"/>
            </v:line>
            <v:shape style="position:absolute;left:4305;top:3914;width:80;height:80" id="docshape98" coordorigin="4305,3914" coordsize="80,80" path="m4350,3914l4335,3915,4321,3922,4310,3934,4305,3949,4306,3964,4313,3978,4325,3988,4340,3993,4355,3992,4369,3986,4380,3974,4385,3959,4384,3943,4377,3930,4365,3919,4350,3914xe" filled="true" fillcolor="#f26721" stroked="false">
              <v:path arrowok="t"/>
              <v:fill type="solid"/>
            </v:shape>
            <v:line style="position:absolute" from="3621,4627" to="3920,4110" stroked="true" strokeweight="1pt" strokecolor="#f26721">
              <v:stroke dashstyle="solid"/>
            </v:line>
            <v:shape style="position:absolute;left:3879;top:4070;width:80;height:80" id="docshape99" coordorigin="3880,4070" coordsize="80,80" path="m3925,4070l3909,4071,3896,4078,3885,4090,3880,4105,3881,4120,3888,4134,3900,4144,3915,4149,3930,4148,3944,4142,3954,4130,3959,4115,3958,4099,3952,4086,3940,4075,3925,4070xe" filled="true" fillcolor="#f26721" stroked="false">
              <v:path arrowok="t"/>
              <v:fill type="solid"/>
            </v:shape>
            <v:line style="position:absolute" from="3068,4854" to="3367,4336" stroked="true" strokeweight="1pt" strokecolor="#f26721">
              <v:stroke dashstyle="solid"/>
            </v:line>
            <v:shape style="position:absolute;left:3327;top:4296;width:80;height:80" id="docshape100" coordorigin="3327,4297" coordsize="80,80" path="m3372,4297l3357,4298,3343,4305,3332,4316,3327,4332,3328,4347,3335,4361,3347,4371,3362,4376,3377,4375,3391,4368,3402,4356,3407,4341,3406,4326,3399,4312,3387,4302,3372,4297xe" filled="true" fillcolor="#f26721" stroked="false">
              <v:path arrowok="t"/>
              <v:fill type="solid"/>
            </v:shape>
            <v:line style="position:absolute" from="3068,4868" to="3035,4448" stroked="true" strokeweight="1pt" strokecolor="#f26721">
              <v:stroke dashstyle="solid"/>
            </v:line>
            <v:shape style="position:absolute;left:2995;top:4408;width:80;height:80" id="docshape101" coordorigin="2995,4408" coordsize="80,80" path="m3040,4408l3025,4409,3011,4416,3001,4428,2995,4443,2997,4458,3003,4472,3015,4483,3030,4488,3046,4487,3059,4480,3070,4468,3075,4453,3074,4438,3067,4424,3055,4413,3040,4408xe" filled="true" fillcolor="#f26721" stroked="false">
              <v:path arrowok="t"/>
              <v:fill type="solid"/>
            </v:shape>
            <v:shape style="position:absolute;left:3423;top:4618;width:218;height:216" type="#_x0000_t202" id="docshape1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3848;top:4462;width:218;height:216" type="#_x0000_t202" id="docshape10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4273;top:4292;width:218;height:216" type="#_x0000_t202" id="docshape10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870;top:4845;width:218;height:216" type="#_x0000_t202" id="docshape10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0" w:lineRule="auto" w:before="100" w:after="0"/>
        <w:ind w:left="513" w:right="0" w:hanging="284"/>
        <w:jc w:val="left"/>
        <w:rPr>
          <w:sz w:val="18"/>
        </w:rPr>
      </w:pPr>
      <w:r>
        <w:rPr>
          <w:color w:val="231F20"/>
          <w:sz w:val="18"/>
        </w:rPr>
        <w:t>On/off/external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power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selection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switch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0" w:lineRule="auto" w:before="5" w:after="0"/>
        <w:ind w:left="513" w:right="0" w:hanging="284"/>
        <w:jc w:val="left"/>
        <w:rPr>
          <w:sz w:val="18"/>
        </w:rPr>
      </w:pPr>
      <w:r>
        <w:rPr>
          <w:color w:val="231F20"/>
          <w:sz w:val="18"/>
        </w:rPr>
        <w:t>Control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power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indicator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0" w:lineRule="auto" w:before="4" w:after="0"/>
        <w:ind w:left="513" w:right="0" w:hanging="284"/>
        <w:jc w:val="left"/>
        <w:rPr>
          <w:sz w:val="18"/>
        </w:rPr>
      </w:pPr>
      <w:r>
        <w:rPr>
          <w:color w:val="231F20"/>
          <w:sz w:val="18"/>
        </w:rPr>
        <w:t>Picatinny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base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0" w:lineRule="auto" w:before="4" w:after="0"/>
        <w:ind w:left="513" w:right="0" w:hanging="284"/>
        <w:jc w:val="left"/>
        <w:rPr>
          <w:sz w:val="18"/>
        </w:rPr>
      </w:pPr>
      <w:r>
        <w:rPr>
          <w:color w:val="231F20"/>
          <w:sz w:val="18"/>
        </w:rPr>
        <w:t>Eyepiece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0" w:lineRule="auto" w:before="4" w:after="0"/>
        <w:ind w:left="513" w:right="0" w:hanging="284"/>
        <w:jc w:val="left"/>
        <w:rPr>
          <w:sz w:val="18"/>
        </w:rPr>
      </w:pPr>
      <w:r>
        <w:rPr>
          <w:color w:val="231F20"/>
          <w:sz w:val="18"/>
        </w:rPr>
        <w:t>Reducing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eyepiece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0" w:lineRule="auto" w:before="4" w:after="0"/>
        <w:ind w:left="513" w:right="0" w:hanging="284"/>
        <w:jc w:val="left"/>
        <w:rPr>
          <w:sz w:val="18"/>
        </w:rPr>
      </w:pPr>
      <w:r>
        <w:rPr>
          <w:color w:val="231F20"/>
          <w:sz w:val="18"/>
        </w:rPr>
        <w:t>Lahoux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RUSAN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Quick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release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adapter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0" w:lineRule="auto" w:before="4" w:after="0"/>
        <w:ind w:left="513" w:right="0" w:hanging="284"/>
        <w:jc w:val="left"/>
        <w:rPr>
          <w:sz w:val="18"/>
        </w:rPr>
      </w:pPr>
      <w:r>
        <w:rPr>
          <w:color w:val="231F20"/>
          <w:sz w:val="18"/>
        </w:rPr>
        <w:t>Reducing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lock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ring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eyepiece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adapter</w:t>
      </w:r>
    </w:p>
    <w:p>
      <w:pPr>
        <w:spacing w:after="0" w:line="240" w:lineRule="auto"/>
        <w:jc w:val="left"/>
        <w:rPr>
          <w:sz w:val="18"/>
        </w:rPr>
        <w:sectPr>
          <w:pgSz w:w="6240" w:h="11910"/>
          <w:pgMar w:header="0" w:footer="509" w:top="860" w:bottom="700" w:left="620" w:right="640"/>
        </w:sectPr>
      </w:pPr>
    </w:p>
    <w:p>
      <w:pPr>
        <w:pStyle w:val="Heading1"/>
        <w:numPr>
          <w:ilvl w:val="0"/>
          <w:numId w:val="3"/>
        </w:numPr>
        <w:tabs>
          <w:tab w:pos="514" w:val="left" w:leader="none"/>
        </w:tabs>
        <w:spacing w:line="240" w:lineRule="auto" w:before="86" w:after="0"/>
        <w:ind w:left="513" w:right="0" w:hanging="284"/>
        <w:jc w:val="left"/>
        <w:rPr>
          <w:u w:val="none"/>
        </w:rPr>
      </w:pPr>
      <w:bookmarkStart w:name="_TOC_250006" w:id="9"/>
      <w:bookmarkEnd w:id="9"/>
      <w:r>
        <w:rPr>
          <w:color w:val="231F20"/>
          <w:u w:val="single" w:color="F26721"/>
        </w:rPr>
        <w:t>Operation</w:t>
      </w:r>
    </w:p>
    <w:p>
      <w:pPr>
        <w:pStyle w:val="Heading2"/>
        <w:numPr>
          <w:ilvl w:val="1"/>
          <w:numId w:val="3"/>
        </w:numPr>
        <w:tabs>
          <w:tab w:pos="685" w:val="left" w:leader="none"/>
        </w:tabs>
        <w:spacing w:line="261" w:lineRule="exact" w:before="153" w:after="0"/>
        <w:ind w:left="684" w:right="0" w:hanging="455"/>
        <w:jc w:val="left"/>
      </w:pPr>
      <w:bookmarkStart w:name="_TOC_250005" w:id="10"/>
      <w:r>
        <w:rPr>
          <w:color w:val="231F20"/>
        </w:rPr>
        <w:t>Battery</w:t>
      </w:r>
      <w:r>
        <w:rPr>
          <w:color w:val="231F20"/>
          <w:spacing w:val="-4"/>
        </w:rPr>
        <w:t> </w:t>
      </w:r>
      <w:bookmarkEnd w:id="10"/>
      <w:r>
        <w:rPr>
          <w:color w:val="231F20"/>
        </w:rPr>
        <w:t>installation</w:t>
      </w:r>
    </w:p>
    <w:p>
      <w:pPr>
        <w:pStyle w:val="BodyText"/>
        <w:spacing w:line="244" w:lineRule="auto"/>
        <w:ind w:left="230" w:right="205"/>
      </w:pPr>
      <w:r>
        <w:rPr>
          <w:color w:val="231F20"/>
        </w:rPr>
        <w:t>Unscrew battery compartment cover (2). Insert protect-</w:t>
      </w:r>
      <w:r>
        <w:rPr>
          <w:color w:val="231F20"/>
          <w:spacing w:val="1"/>
        </w:rPr>
        <w:t> </w:t>
      </w:r>
      <w:r>
        <w:rPr>
          <w:color w:val="231F20"/>
        </w:rPr>
        <w:t>ed</w:t>
      </w:r>
      <w:r>
        <w:rPr>
          <w:color w:val="231F20"/>
          <w:spacing w:val="-9"/>
        </w:rPr>
        <w:t> </w:t>
      </w:r>
      <w:r>
        <w:rPr>
          <w:color w:val="231F20"/>
        </w:rPr>
        <w:t>18650</w:t>
      </w:r>
      <w:r>
        <w:rPr>
          <w:color w:val="231F20"/>
          <w:spacing w:val="-9"/>
        </w:rPr>
        <w:t> </w:t>
      </w:r>
      <w:r>
        <w:rPr>
          <w:color w:val="231F20"/>
        </w:rPr>
        <w:t>rechargeable</w:t>
      </w:r>
      <w:r>
        <w:rPr>
          <w:color w:val="231F20"/>
          <w:spacing w:val="-9"/>
        </w:rPr>
        <w:t> </w:t>
      </w:r>
      <w:r>
        <w:rPr>
          <w:color w:val="231F20"/>
        </w:rPr>
        <w:t>battery,</w:t>
      </w:r>
      <w:r>
        <w:rPr>
          <w:color w:val="231F20"/>
          <w:spacing w:val="-9"/>
        </w:rPr>
        <w:t> </w:t>
      </w:r>
      <w:r>
        <w:rPr>
          <w:color w:val="231F20"/>
        </w:rPr>
        <w:t>observing</w:t>
      </w:r>
      <w:r>
        <w:rPr>
          <w:color w:val="231F20"/>
          <w:spacing w:val="-9"/>
        </w:rPr>
        <w:t> </w:t>
      </w:r>
      <w:r>
        <w:rPr>
          <w:color w:val="231F20"/>
        </w:rPr>
        <w:t>polarity.</w:t>
      </w:r>
      <w:r>
        <w:rPr>
          <w:color w:val="231F20"/>
          <w:spacing w:val="-8"/>
        </w:rPr>
        <w:t> </w:t>
      </w:r>
      <w:r>
        <w:rPr>
          <w:color w:val="231F20"/>
        </w:rPr>
        <w:t>Place</w:t>
      </w:r>
      <w:r>
        <w:rPr>
          <w:color w:val="231F20"/>
          <w:spacing w:val="-47"/>
        </w:rPr>
        <w:t> </w:t>
      </w:r>
      <w:r>
        <w:rPr>
          <w:color w:val="231F20"/>
        </w:rPr>
        <w:t>battery</w:t>
      </w:r>
      <w:r>
        <w:rPr>
          <w:color w:val="231F20"/>
          <w:spacing w:val="-4"/>
        </w:rPr>
        <w:t> </w:t>
      </w:r>
      <w:r>
        <w:rPr>
          <w:color w:val="231F20"/>
        </w:rPr>
        <w:t>compartment</w:t>
      </w:r>
      <w:r>
        <w:rPr>
          <w:color w:val="231F20"/>
          <w:spacing w:val="-2"/>
        </w:rPr>
        <w:t> </w:t>
      </w:r>
      <w:r>
        <w:rPr>
          <w:color w:val="231F20"/>
        </w:rPr>
        <w:t>cover</w:t>
      </w:r>
      <w:r>
        <w:rPr>
          <w:color w:val="231F20"/>
          <w:spacing w:val="-3"/>
        </w:rPr>
        <w:t> </w:t>
      </w:r>
      <w:r>
        <w:rPr>
          <w:color w:val="231F20"/>
        </w:rPr>
        <w:t>back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screw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tightly.</w:t>
      </w:r>
    </w:p>
    <w:p>
      <w:pPr>
        <w:pStyle w:val="Heading2"/>
        <w:numPr>
          <w:ilvl w:val="1"/>
          <w:numId w:val="3"/>
        </w:numPr>
        <w:tabs>
          <w:tab w:pos="685" w:val="left" w:leader="none"/>
        </w:tabs>
        <w:spacing w:line="261" w:lineRule="exact" w:before="178" w:after="0"/>
        <w:ind w:left="684" w:right="0" w:hanging="455"/>
        <w:jc w:val="left"/>
      </w:pPr>
      <w:bookmarkStart w:name="_TOC_250004" w:id="11"/>
      <w:r>
        <w:rPr>
          <w:color w:val="231F20"/>
        </w:rPr>
        <w:t>Turning</w:t>
      </w:r>
      <w:r>
        <w:rPr>
          <w:color w:val="231F20"/>
          <w:spacing w:val="-8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/</w:t>
      </w:r>
      <w:r>
        <w:rPr>
          <w:color w:val="231F20"/>
          <w:spacing w:val="-7"/>
        </w:rPr>
        <w:t> </w:t>
      </w:r>
      <w:bookmarkEnd w:id="11"/>
      <w:r>
        <w:rPr>
          <w:color w:val="231F20"/>
        </w:rPr>
        <w:t>OFF</w:t>
      </w:r>
    </w:p>
    <w:p>
      <w:pPr>
        <w:pStyle w:val="BodyText"/>
        <w:spacing w:line="244" w:lineRule="auto"/>
        <w:ind w:left="230"/>
      </w:pPr>
      <w:r>
        <w:rPr>
          <w:color w:val="231F20"/>
        </w:rPr>
        <w:t>Turn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switch</w:t>
      </w:r>
      <w:r>
        <w:rPr>
          <w:color w:val="231F20"/>
          <w:spacing w:val="-5"/>
        </w:rPr>
        <w:t> </w:t>
      </w:r>
      <w:r>
        <w:rPr>
          <w:color w:val="231F20"/>
        </w:rPr>
        <w:t>(7)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“ON”</w:t>
      </w:r>
      <w:r>
        <w:rPr>
          <w:color w:val="231F20"/>
          <w:spacing w:val="-4"/>
        </w:rPr>
        <w:t> </w:t>
      </w:r>
      <w:r>
        <w:rPr>
          <w:color w:val="231F20"/>
        </w:rPr>
        <w:t>position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switch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device,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control indicator</w:t>
      </w:r>
      <w:r>
        <w:rPr>
          <w:color w:val="231F20"/>
          <w:spacing w:val="-2"/>
        </w:rPr>
        <w:t> </w:t>
      </w:r>
      <w:r>
        <w:rPr>
          <w:color w:val="231F20"/>
        </w:rPr>
        <w:t>(8)</w:t>
      </w:r>
      <w:r>
        <w:rPr>
          <w:color w:val="231F20"/>
          <w:spacing w:val="-1"/>
        </w:rPr>
        <w:t> </w:t>
      </w:r>
      <w:r>
        <w:rPr>
          <w:color w:val="231F20"/>
        </w:rPr>
        <w:t>will light</w:t>
      </w:r>
      <w:r>
        <w:rPr>
          <w:color w:val="231F20"/>
          <w:spacing w:val="-2"/>
        </w:rPr>
        <w:t> </w:t>
      </w:r>
      <w:r>
        <w:rPr>
          <w:color w:val="231F20"/>
        </w:rPr>
        <w:t>up.</w:t>
      </w:r>
    </w:p>
    <w:p>
      <w:pPr>
        <w:pStyle w:val="BodyText"/>
        <w:spacing w:line="244" w:lineRule="auto"/>
        <w:ind w:left="230" w:right="386"/>
      </w:pPr>
      <w:r>
        <w:rPr>
          <w:color w:val="231F20"/>
        </w:rPr>
        <w:t>Adjust the sharpness of the image by rotating the eye-</w:t>
      </w:r>
      <w:r>
        <w:rPr>
          <w:color w:val="231F20"/>
          <w:spacing w:val="-47"/>
        </w:rPr>
        <w:t> </w:t>
      </w:r>
      <w:r>
        <w:rPr>
          <w:color w:val="231F20"/>
        </w:rPr>
        <w:t>piece</w:t>
      </w:r>
      <w:r>
        <w:rPr>
          <w:color w:val="231F20"/>
          <w:spacing w:val="-2"/>
        </w:rPr>
        <w:t> </w:t>
      </w:r>
      <w:r>
        <w:rPr>
          <w:color w:val="231F20"/>
        </w:rPr>
        <w:t>(10) and</w:t>
      </w:r>
      <w:r>
        <w:rPr>
          <w:color w:val="231F20"/>
          <w:spacing w:val="-1"/>
        </w:rPr>
        <w:t> </w:t>
      </w:r>
      <w:r>
        <w:rPr>
          <w:color w:val="231F20"/>
        </w:rPr>
        <w:t>the focusing</w:t>
      </w:r>
      <w:r>
        <w:rPr>
          <w:color w:val="231F20"/>
          <w:spacing w:val="-2"/>
        </w:rPr>
        <w:t> </w:t>
      </w:r>
      <w:r>
        <w:rPr>
          <w:color w:val="231F20"/>
        </w:rPr>
        <w:t>knob</w:t>
      </w:r>
      <w:r>
        <w:rPr>
          <w:color w:val="231F20"/>
          <w:spacing w:val="-1"/>
        </w:rPr>
        <w:t> </w:t>
      </w:r>
      <w:r>
        <w:rPr>
          <w:color w:val="231F20"/>
        </w:rPr>
        <w:t>(1).</w:t>
      </w:r>
    </w:p>
    <w:p>
      <w:pPr>
        <w:pStyle w:val="Heading2"/>
        <w:numPr>
          <w:ilvl w:val="1"/>
          <w:numId w:val="3"/>
        </w:numPr>
        <w:tabs>
          <w:tab w:pos="685" w:val="left" w:leader="none"/>
        </w:tabs>
        <w:spacing w:line="261" w:lineRule="exact" w:before="179" w:after="0"/>
        <w:ind w:left="684" w:right="0" w:hanging="455"/>
        <w:jc w:val="left"/>
      </w:pPr>
      <w:bookmarkStart w:name="_TOC_250003" w:id="12"/>
      <w:r>
        <w:rPr>
          <w:color w:val="231F20"/>
        </w:rPr>
        <w:t>Display</w:t>
      </w:r>
      <w:r>
        <w:rPr>
          <w:color w:val="231F20"/>
          <w:spacing w:val="-3"/>
        </w:rPr>
        <w:t> </w:t>
      </w:r>
      <w:r>
        <w:rPr>
          <w:color w:val="231F20"/>
        </w:rPr>
        <w:t>brightness</w:t>
      </w:r>
      <w:r>
        <w:rPr>
          <w:color w:val="231F20"/>
          <w:spacing w:val="-2"/>
        </w:rPr>
        <w:t> </w:t>
      </w:r>
      <w:bookmarkEnd w:id="12"/>
      <w:r>
        <w:rPr>
          <w:color w:val="231F20"/>
        </w:rPr>
        <w:t>adjustment</w:t>
      </w:r>
    </w:p>
    <w:p>
      <w:pPr>
        <w:pStyle w:val="BodyText"/>
        <w:spacing w:line="244" w:lineRule="auto"/>
        <w:ind w:left="230" w:right="272"/>
      </w:pPr>
      <w:r>
        <w:rPr>
          <w:color w:val="231F20"/>
        </w:rPr>
        <w:t>Use the brightness control buttons (3) to set the display</w:t>
      </w:r>
      <w:r>
        <w:rPr>
          <w:color w:val="231F20"/>
          <w:spacing w:val="-47"/>
        </w:rPr>
        <w:t> </w:t>
      </w:r>
      <w:r>
        <w:rPr>
          <w:color w:val="231F20"/>
        </w:rPr>
        <w:t>brightness.</w:t>
      </w:r>
    </w:p>
    <w:p>
      <w:pPr>
        <w:pStyle w:val="Heading2"/>
        <w:numPr>
          <w:ilvl w:val="1"/>
          <w:numId w:val="3"/>
        </w:numPr>
        <w:tabs>
          <w:tab w:pos="685" w:val="left" w:leader="none"/>
        </w:tabs>
        <w:spacing w:line="261" w:lineRule="exact" w:before="179" w:after="0"/>
        <w:ind w:left="684" w:right="0" w:hanging="455"/>
        <w:jc w:val="left"/>
      </w:pPr>
      <w:bookmarkStart w:name="_TOC_250002" w:id="13"/>
      <w:r>
        <w:rPr>
          <w:color w:val="231F20"/>
        </w:rPr>
        <w:t>Clip-on</w:t>
      </w:r>
      <w:r>
        <w:rPr>
          <w:color w:val="231F20"/>
          <w:spacing w:val="-8"/>
        </w:rPr>
        <w:t> </w:t>
      </w:r>
      <w:bookmarkEnd w:id="13"/>
      <w:r>
        <w:rPr>
          <w:color w:val="231F20"/>
        </w:rPr>
        <w:t>function</w:t>
      </w:r>
    </w:p>
    <w:p>
      <w:pPr>
        <w:pStyle w:val="BodyText"/>
        <w:spacing w:line="244" w:lineRule="auto"/>
        <w:ind w:left="230" w:right="486"/>
      </w:pPr>
      <w:r>
        <w:rPr>
          <w:color w:val="231F20"/>
        </w:rPr>
        <w:t>Lahoux Digiclip as clip-on is intended for use with</w:t>
      </w:r>
      <w:r>
        <w:rPr>
          <w:color w:val="231F20"/>
          <w:spacing w:val="1"/>
        </w:rPr>
        <w:t> </w:t>
      </w:r>
      <w:r>
        <w:rPr>
          <w:color w:val="231F20"/>
        </w:rPr>
        <w:t>daytime optical devices at night and during the day if</w:t>
      </w:r>
      <w:r>
        <w:rPr>
          <w:color w:val="231F20"/>
          <w:spacing w:val="-47"/>
        </w:rPr>
        <w:t> </w:t>
      </w:r>
      <w:r>
        <w:rPr>
          <w:color w:val="231F20"/>
        </w:rPr>
        <w:t>necessary.</w:t>
      </w:r>
    </w:p>
    <w:p>
      <w:pPr>
        <w:pStyle w:val="ListParagraph"/>
        <w:numPr>
          <w:ilvl w:val="0"/>
          <w:numId w:val="5"/>
        </w:numPr>
        <w:tabs>
          <w:tab w:pos="514" w:val="left" w:leader="none"/>
        </w:tabs>
        <w:spacing w:line="215" w:lineRule="exact" w:before="0" w:after="0"/>
        <w:ind w:left="513" w:right="0" w:hanging="284"/>
        <w:jc w:val="left"/>
        <w:rPr>
          <w:sz w:val="18"/>
        </w:rPr>
      </w:pPr>
      <w:r>
        <w:rPr>
          <w:color w:val="231F20"/>
          <w:sz w:val="18"/>
        </w:rPr>
        <w:t>Unscrew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take off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eyepiece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 ring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(10)</w:t>
      </w:r>
    </w:p>
    <w:p>
      <w:pPr>
        <w:pStyle w:val="ListParagraph"/>
        <w:numPr>
          <w:ilvl w:val="0"/>
          <w:numId w:val="5"/>
        </w:numPr>
        <w:tabs>
          <w:tab w:pos="514" w:val="left" w:leader="none"/>
        </w:tabs>
        <w:spacing w:line="244" w:lineRule="auto" w:before="1" w:after="0"/>
        <w:ind w:left="513" w:right="258" w:hanging="284"/>
        <w:jc w:val="left"/>
        <w:rPr>
          <w:sz w:val="18"/>
        </w:rPr>
      </w:pPr>
      <w:r>
        <w:rPr>
          <w:color w:val="231F20"/>
          <w:sz w:val="18"/>
        </w:rPr>
        <w:t>Screw the reducing rings into the thread and fix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hand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tight.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Screw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Quick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release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adapter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onto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reducing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ring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adjust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position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lock ring until it is in the desired position. Screw on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hand tight only just enough that it won’t rotate under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normal use.</w:t>
      </w:r>
    </w:p>
    <w:p>
      <w:pPr>
        <w:pStyle w:val="ListParagraph"/>
        <w:numPr>
          <w:ilvl w:val="0"/>
          <w:numId w:val="5"/>
        </w:numPr>
        <w:tabs>
          <w:tab w:pos="514" w:val="left" w:leader="none"/>
        </w:tabs>
        <w:spacing w:line="244" w:lineRule="auto" w:before="0" w:after="0"/>
        <w:ind w:left="513" w:right="220" w:hanging="284"/>
        <w:jc w:val="left"/>
        <w:rPr>
          <w:sz w:val="18"/>
        </w:rPr>
      </w:pPr>
      <w:r>
        <w:rPr>
          <w:color w:val="231F20"/>
          <w:sz w:val="18"/>
        </w:rPr>
        <w:t>Install clip-on on your daytime optical device and ad-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adapter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according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instructions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below:</w:t>
      </w:r>
    </w:p>
    <w:p>
      <w:pPr>
        <w:pStyle w:val="ListParagraph"/>
        <w:numPr>
          <w:ilvl w:val="1"/>
          <w:numId w:val="5"/>
        </w:numPr>
        <w:tabs>
          <w:tab w:pos="798" w:val="left" w:leader="none"/>
        </w:tabs>
        <w:spacing w:line="244" w:lineRule="auto" w:before="0" w:after="0"/>
        <w:ind w:left="797" w:right="326" w:hanging="284"/>
        <w:jc w:val="left"/>
        <w:rPr>
          <w:sz w:val="18"/>
        </w:rPr>
      </w:pPr>
      <w:r>
        <w:rPr>
          <w:color w:val="231F20"/>
          <w:sz w:val="18"/>
        </w:rPr>
        <w:t>Loosen the stub screw at the rear of the adapter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using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provided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hex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key.</w:t>
      </w:r>
    </w:p>
    <w:p>
      <w:pPr>
        <w:pStyle w:val="ListParagraph"/>
        <w:numPr>
          <w:ilvl w:val="1"/>
          <w:numId w:val="5"/>
        </w:numPr>
        <w:tabs>
          <w:tab w:pos="798" w:val="left" w:leader="none"/>
        </w:tabs>
        <w:spacing w:line="244" w:lineRule="auto" w:before="0" w:after="0"/>
        <w:ind w:left="797" w:right="358" w:hanging="284"/>
        <w:jc w:val="left"/>
        <w:rPr>
          <w:sz w:val="18"/>
        </w:rPr>
      </w:pPr>
      <w:r>
        <w:rPr>
          <w:color w:val="231F20"/>
          <w:sz w:val="18"/>
        </w:rPr>
        <w:t>Tighten or loosen the large cylinder head screw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to adjust the tightness of the adapter using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larger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one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supplied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hex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keys.</w:t>
      </w:r>
    </w:p>
    <w:p>
      <w:pPr>
        <w:pStyle w:val="ListParagraph"/>
        <w:numPr>
          <w:ilvl w:val="1"/>
          <w:numId w:val="5"/>
        </w:numPr>
        <w:tabs>
          <w:tab w:pos="798" w:val="left" w:leader="none"/>
        </w:tabs>
        <w:spacing w:line="244" w:lineRule="auto" w:before="0" w:after="0"/>
        <w:ind w:left="797" w:right="430" w:hanging="284"/>
        <w:jc w:val="left"/>
        <w:rPr>
          <w:sz w:val="18"/>
        </w:rPr>
      </w:pPr>
      <w:r>
        <w:rPr>
          <w:color w:val="231F20"/>
          <w:sz w:val="18"/>
        </w:rPr>
        <w:t>Tighten the stub screw at the rear once the ad-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justment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done.</w:t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540004</wp:posOffset>
            </wp:positionH>
            <wp:positionV relativeFrom="paragraph">
              <wp:posOffset>93956</wp:posOffset>
            </wp:positionV>
            <wp:extent cx="2857269" cy="882872"/>
            <wp:effectExtent l="0" t="0" r="0" b="0"/>
            <wp:wrapTopAndBottom/>
            <wp:docPr id="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269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"/>
        <w:ind w:left="230" w:right="0" w:firstLine="0"/>
        <w:jc w:val="left"/>
        <w:rPr>
          <w:i/>
          <w:sz w:val="16"/>
        </w:rPr>
      </w:pPr>
      <w:r>
        <w:rPr>
          <w:i/>
          <w:color w:val="231F20"/>
          <w:sz w:val="16"/>
        </w:rPr>
        <w:t>Quick</w:t>
      </w:r>
      <w:r>
        <w:rPr>
          <w:i/>
          <w:color w:val="231F20"/>
          <w:spacing w:val="-5"/>
          <w:sz w:val="16"/>
        </w:rPr>
        <w:t> </w:t>
      </w:r>
      <w:r>
        <w:rPr>
          <w:i/>
          <w:color w:val="231F20"/>
          <w:sz w:val="16"/>
        </w:rPr>
        <w:t>release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adapters</w:t>
      </w:r>
    </w:p>
    <w:p>
      <w:pPr>
        <w:spacing w:after="0"/>
        <w:jc w:val="left"/>
        <w:rPr>
          <w:sz w:val="16"/>
        </w:rPr>
        <w:sectPr>
          <w:pgSz w:w="6240" w:h="11910"/>
          <w:pgMar w:header="0" w:footer="509" w:top="760" w:bottom="700" w:left="620" w:right="640"/>
        </w:sectPr>
      </w:pPr>
    </w:p>
    <w:p>
      <w:pPr>
        <w:pStyle w:val="Heading2"/>
        <w:numPr>
          <w:ilvl w:val="1"/>
          <w:numId w:val="3"/>
        </w:numPr>
        <w:tabs>
          <w:tab w:pos="685" w:val="left" w:leader="none"/>
        </w:tabs>
        <w:spacing w:line="261" w:lineRule="exact" w:before="82" w:after="0"/>
        <w:ind w:left="684" w:right="0" w:hanging="455"/>
        <w:jc w:val="left"/>
      </w:pPr>
      <w:bookmarkStart w:name="_TOC_250001" w:id="14"/>
      <w:r>
        <w:rPr>
          <w:color w:val="231F20"/>
        </w:rPr>
        <w:t>Optical</w:t>
      </w:r>
      <w:r>
        <w:rPr>
          <w:color w:val="231F20"/>
          <w:spacing w:val="-3"/>
        </w:rPr>
        <w:t> </w:t>
      </w:r>
      <w:r>
        <w:rPr>
          <w:color w:val="231F20"/>
        </w:rPr>
        <w:t>axis</w:t>
      </w:r>
      <w:r>
        <w:rPr>
          <w:color w:val="231F20"/>
          <w:spacing w:val="-3"/>
        </w:rPr>
        <w:t> </w:t>
      </w:r>
      <w:bookmarkEnd w:id="14"/>
      <w:r>
        <w:rPr>
          <w:color w:val="231F20"/>
        </w:rPr>
        <w:t>collimation</w:t>
      </w:r>
    </w:p>
    <w:p>
      <w:pPr>
        <w:pStyle w:val="BodyText"/>
        <w:spacing w:line="244" w:lineRule="auto"/>
        <w:ind w:left="230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attachment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factory</w:t>
      </w:r>
      <w:r>
        <w:rPr>
          <w:color w:val="231F20"/>
          <w:spacing w:val="-4"/>
        </w:rPr>
        <w:t> </w:t>
      </w:r>
      <w:r>
        <w:rPr>
          <w:color w:val="231F20"/>
        </w:rPr>
        <w:t>adjusted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such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way,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47"/>
        </w:rPr>
        <w:t> </w:t>
      </w:r>
      <w:r>
        <w:rPr>
          <w:color w:val="231F20"/>
        </w:rPr>
        <w:t>normally</w:t>
      </w:r>
      <w:r>
        <w:rPr>
          <w:color w:val="231F20"/>
          <w:spacing w:val="-1"/>
        </w:rPr>
        <w:t> </w:t>
      </w:r>
      <w:r>
        <w:rPr>
          <w:color w:val="231F20"/>
        </w:rPr>
        <w:t>no further</w:t>
      </w:r>
      <w:r>
        <w:rPr>
          <w:color w:val="231F20"/>
          <w:spacing w:val="-1"/>
        </w:rPr>
        <w:t> </w:t>
      </w:r>
      <w:r>
        <w:rPr>
          <w:color w:val="231F20"/>
        </w:rPr>
        <w:t>collimation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needed.</w:t>
      </w:r>
    </w:p>
    <w:p>
      <w:pPr>
        <w:pStyle w:val="BodyText"/>
        <w:spacing w:line="244" w:lineRule="auto"/>
        <w:ind w:left="230" w:right="445"/>
      </w:pPr>
      <w:r>
        <w:rPr>
          <w:color w:val="231F20"/>
        </w:rPr>
        <w:t>Should there be a need to adjust the attachment after</w:t>
      </w:r>
      <w:r>
        <w:rPr>
          <w:color w:val="231F20"/>
          <w:spacing w:val="-47"/>
        </w:rPr>
        <w:t> </w:t>
      </w:r>
      <w:r>
        <w:rPr>
          <w:color w:val="231F20"/>
        </w:rPr>
        <w:t>test</w:t>
      </w:r>
      <w:r>
        <w:rPr>
          <w:color w:val="231F20"/>
          <w:spacing w:val="-3"/>
        </w:rPr>
        <w:t> </w:t>
      </w:r>
      <w:r>
        <w:rPr>
          <w:color w:val="231F20"/>
        </w:rPr>
        <w:t>firing,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possible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adjust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point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impact.</w:t>
      </w:r>
    </w:p>
    <w:p>
      <w:pPr>
        <w:pStyle w:val="BodyText"/>
        <w:spacing w:before="1"/>
      </w:pPr>
    </w:p>
    <w:p>
      <w:pPr>
        <w:pStyle w:val="BodyText"/>
        <w:spacing w:line="244" w:lineRule="auto"/>
        <w:ind w:left="230" w:right="223"/>
      </w:pPr>
      <w:r>
        <w:rPr>
          <w:color w:val="231F20"/>
        </w:rPr>
        <w:t>We advise to have this done by a competent gun smith.</w:t>
      </w:r>
      <w:r>
        <w:rPr>
          <w:color w:val="231F20"/>
          <w:spacing w:val="1"/>
        </w:rPr>
        <w:t> </w:t>
      </w:r>
      <w:r>
        <w:rPr>
          <w:color w:val="231F20"/>
        </w:rPr>
        <w:t>The following should be performed in order to adjust the</w:t>
      </w:r>
      <w:r>
        <w:rPr>
          <w:color w:val="231F20"/>
          <w:spacing w:val="-47"/>
        </w:rPr>
        <w:t> </w:t>
      </w:r>
      <w:r>
        <w:rPr>
          <w:color w:val="231F20"/>
        </w:rPr>
        <w:t>clip-on</w:t>
      </w:r>
      <w:r>
        <w:rPr>
          <w:color w:val="231F20"/>
          <w:spacing w:val="-1"/>
        </w:rPr>
        <w:t> </w:t>
      </w:r>
      <w:r>
        <w:rPr>
          <w:color w:val="231F20"/>
        </w:rPr>
        <w:t>properly: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0" w:after="0"/>
        <w:ind w:left="400" w:right="319" w:hanging="171"/>
        <w:jc w:val="left"/>
        <w:rPr>
          <w:sz w:val="18"/>
        </w:rPr>
      </w:pPr>
      <w:r>
        <w:rPr>
          <w:color w:val="231F20"/>
          <w:sz w:val="18"/>
        </w:rPr>
        <w:t>Aim your scope’s reticle at the center of a target pref-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erably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meters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distance.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Fix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securely;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16" w:lineRule="exact" w:before="0" w:after="0"/>
        <w:ind w:left="400" w:right="0" w:hanging="171"/>
        <w:jc w:val="left"/>
        <w:rPr>
          <w:sz w:val="18"/>
        </w:rPr>
      </w:pPr>
      <w:r>
        <w:rPr>
          <w:color w:val="231F20"/>
          <w:sz w:val="18"/>
        </w:rPr>
        <w:t>Install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clip-on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instructed;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4" w:after="0"/>
        <w:ind w:left="400" w:right="302" w:hanging="171"/>
        <w:jc w:val="left"/>
        <w:rPr>
          <w:sz w:val="18"/>
        </w:rPr>
      </w:pPr>
      <w:r>
        <w:rPr>
          <w:color w:val="231F20"/>
          <w:sz w:val="18"/>
        </w:rPr>
        <w:t>Check whether the sight picture still matches with the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center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target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16" w:lineRule="exact" w:before="0" w:after="0"/>
        <w:ind w:left="400" w:right="0" w:hanging="171"/>
        <w:jc w:val="left"/>
        <w:rPr>
          <w:sz w:val="18"/>
        </w:rPr>
      </w:pPr>
      <w:r>
        <w:rPr>
          <w:color w:val="231F20"/>
          <w:sz w:val="18"/>
        </w:rPr>
        <w:t>If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no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other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adjustment 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required</w:t>
      </w:r>
    </w:p>
    <w:p>
      <w:pPr>
        <w:pStyle w:val="BodyText"/>
        <w:spacing w:before="4"/>
        <w:ind w:left="400"/>
      </w:pPr>
      <w:r>
        <w:rPr>
          <w:color w:val="231F20"/>
        </w:rPr>
        <w:t>If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necessary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adjust</w:t>
      </w:r>
      <w:r>
        <w:rPr>
          <w:color w:val="231F20"/>
          <w:spacing w:val="-1"/>
        </w:rPr>
        <w:t> </w:t>
      </w:r>
      <w:r>
        <w:rPr>
          <w:color w:val="231F20"/>
        </w:rPr>
        <w:t>optical axis</w:t>
      </w:r>
    </w:p>
    <w:p>
      <w:pPr>
        <w:pStyle w:val="BodyText"/>
        <w:spacing w:before="9"/>
      </w:pPr>
    </w:p>
    <w:p>
      <w:pPr>
        <w:pStyle w:val="Heading4"/>
      </w:pPr>
      <w:r>
        <w:rPr>
          <w:color w:val="231F20"/>
        </w:rPr>
        <w:t>Adjusting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optical</w:t>
      </w:r>
      <w:r>
        <w:rPr>
          <w:color w:val="231F20"/>
          <w:spacing w:val="-2"/>
        </w:rPr>
        <w:t> </w:t>
      </w:r>
      <w:r>
        <w:rPr>
          <w:color w:val="231F20"/>
        </w:rPr>
        <w:t>axis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4" w:after="0"/>
        <w:ind w:left="400" w:right="433" w:hanging="171"/>
        <w:jc w:val="left"/>
        <w:rPr>
          <w:sz w:val="18"/>
        </w:rPr>
      </w:pPr>
      <w:r>
        <w:rPr>
          <w:color w:val="231F20"/>
          <w:sz w:val="18"/>
        </w:rPr>
        <w:t>Screw out the 2 protective caps (5). Break the seal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the adjustment screws and align very gently both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directions with the center of target using a properly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fitting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flat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screwdriver.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0" w:after="0"/>
        <w:ind w:left="400" w:right="417" w:hanging="171"/>
        <w:jc w:val="left"/>
        <w:rPr>
          <w:sz w:val="18"/>
        </w:rPr>
      </w:pPr>
      <w:r>
        <w:rPr>
          <w:color w:val="231F20"/>
          <w:sz w:val="18"/>
        </w:rPr>
        <w:t>Test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shoot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your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rifle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(at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least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3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shots)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test shoot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next with the Clip-on.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4" w:lineRule="auto" w:before="0" w:after="0"/>
        <w:ind w:left="400" w:right="271" w:hanging="171"/>
        <w:jc w:val="both"/>
        <w:rPr>
          <w:sz w:val="18"/>
        </w:rPr>
      </w:pPr>
      <w:r>
        <w:rPr>
          <w:color w:val="231F20"/>
          <w:sz w:val="18"/>
        </w:rPr>
        <w:t>Verify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two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groups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overlap.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required,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repeat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adjustment. After completing the zeroing, seal the ad-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justment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screws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reinstall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protective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caps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(5).</w:t>
      </w:r>
    </w:p>
    <w:p>
      <w:pPr>
        <w:pStyle w:val="ListParagraph"/>
        <w:numPr>
          <w:ilvl w:val="1"/>
          <w:numId w:val="3"/>
        </w:numPr>
        <w:tabs>
          <w:tab w:pos="685" w:val="left" w:leader="none"/>
        </w:tabs>
        <w:spacing w:line="240" w:lineRule="auto" w:before="181" w:after="0"/>
        <w:ind w:left="230" w:right="629" w:firstLine="0"/>
        <w:jc w:val="left"/>
        <w:rPr>
          <w:sz w:val="18"/>
        </w:rPr>
      </w:pPr>
      <w:r>
        <w:rPr>
          <w:b/>
          <w:color w:val="231F20"/>
          <w:sz w:val="22"/>
        </w:rPr>
        <w:t>IR illuminator (optional accessory).</w:t>
      </w:r>
      <w:r>
        <w:rPr>
          <w:b/>
          <w:color w:val="231F20"/>
          <w:spacing w:val="-60"/>
          <w:sz w:val="22"/>
        </w:rPr>
        <w:t> </w:t>
      </w:r>
      <w:r>
        <w:rPr>
          <w:color w:val="231F20"/>
          <w:sz w:val="18"/>
        </w:rPr>
        <w:t>Install IR illuminator on the Picatinny base (10) de-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scribed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IR illuminator’s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manual.</w:t>
      </w:r>
    </w:p>
    <w:p>
      <w:pPr>
        <w:spacing w:after="0" w:line="240" w:lineRule="auto"/>
        <w:jc w:val="left"/>
        <w:rPr>
          <w:sz w:val="18"/>
        </w:rPr>
        <w:sectPr>
          <w:pgSz w:w="6240" w:h="11910"/>
          <w:pgMar w:header="0" w:footer="509" w:top="860" w:bottom="700" w:left="620" w:right="640"/>
        </w:sectPr>
      </w:pPr>
    </w:p>
    <w:p>
      <w:pPr>
        <w:pStyle w:val="Heading1"/>
        <w:numPr>
          <w:ilvl w:val="0"/>
          <w:numId w:val="3"/>
        </w:numPr>
        <w:tabs>
          <w:tab w:pos="514" w:val="left" w:leader="none"/>
        </w:tabs>
        <w:spacing w:line="240" w:lineRule="auto" w:before="86" w:after="0"/>
        <w:ind w:left="513" w:right="0" w:hanging="284"/>
        <w:jc w:val="left"/>
        <w:rPr>
          <w:u w:val="none"/>
        </w:rPr>
      </w:pPr>
      <w:bookmarkStart w:name="_TOC_250000" w:id="15"/>
      <w:r>
        <w:rPr>
          <w:color w:val="231F20"/>
          <w:u w:val="single" w:color="F26721"/>
        </w:rPr>
        <w:t>Customer</w:t>
      </w:r>
      <w:r>
        <w:rPr>
          <w:color w:val="231F20"/>
          <w:spacing w:val="-5"/>
          <w:u w:val="single" w:color="F26721"/>
        </w:rPr>
        <w:t> </w:t>
      </w:r>
      <w:bookmarkEnd w:id="15"/>
      <w:r>
        <w:rPr>
          <w:color w:val="231F20"/>
          <w:u w:val="single" w:color="F26721"/>
        </w:rPr>
        <w:t>support</w:t>
      </w:r>
    </w:p>
    <w:p>
      <w:pPr>
        <w:pStyle w:val="BodyText"/>
        <w:spacing w:line="244" w:lineRule="auto" w:before="191"/>
        <w:ind w:left="230" w:right="376"/>
      </w:pPr>
      <w:r>
        <w:rPr>
          <w:color w:val="231F20"/>
          <w:spacing w:val="-1"/>
        </w:rPr>
        <w:t>Should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experience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any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difficulties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your</w:t>
      </w:r>
      <w:r>
        <w:rPr>
          <w:color w:val="231F20"/>
          <w:spacing w:val="-10"/>
        </w:rPr>
        <w:t> </w:t>
      </w:r>
      <w:r>
        <w:rPr>
          <w:color w:val="231F20"/>
        </w:rPr>
        <w:t>Lahoux</w:t>
      </w:r>
      <w:r>
        <w:rPr>
          <w:color w:val="231F20"/>
          <w:spacing w:val="-46"/>
        </w:rPr>
        <w:t> </w:t>
      </w:r>
      <w:r>
        <w:rPr>
          <w:color w:val="231F20"/>
        </w:rPr>
        <w:t>Optics</w:t>
      </w:r>
      <w:r>
        <w:rPr>
          <w:color w:val="231F20"/>
          <w:spacing w:val="-12"/>
        </w:rPr>
        <w:t> </w:t>
      </w:r>
      <w:r>
        <w:rPr>
          <w:color w:val="231F20"/>
        </w:rPr>
        <w:t>product,</w:t>
      </w:r>
      <w:r>
        <w:rPr>
          <w:color w:val="231F20"/>
          <w:spacing w:val="-12"/>
        </w:rPr>
        <w:t> </w:t>
      </w:r>
      <w:r>
        <w:rPr>
          <w:color w:val="231F20"/>
        </w:rPr>
        <w:t>consult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manual</w:t>
      </w:r>
      <w:r>
        <w:rPr>
          <w:color w:val="231F20"/>
          <w:spacing w:val="-12"/>
        </w:rPr>
        <w:t> </w:t>
      </w:r>
      <w:r>
        <w:rPr>
          <w:color w:val="231F20"/>
        </w:rPr>
        <w:t>first.</w:t>
      </w:r>
      <w:r>
        <w:rPr>
          <w:color w:val="231F20"/>
          <w:spacing w:val="-12"/>
        </w:rPr>
        <w:t> </w:t>
      </w:r>
      <w:r>
        <w:rPr>
          <w:color w:val="231F20"/>
        </w:rPr>
        <w:t>If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problem</w:t>
      </w:r>
      <w:r>
        <w:rPr>
          <w:color w:val="231F20"/>
          <w:spacing w:val="1"/>
        </w:rPr>
        <w:t> </w:t>
      </w:r>
      <w:r>
        <w:rPr>
          <w:color w:val="231F20"/>
        </w:rPr>
        <w:t>remains,</w:t>
      </w:r>
      <w:r>
        <w:rPr>
          <w:color w:val="231F20"/>
          <w:spacing w:val="-11"/>
        </w:rPr>
        <w:t> </w:t>
      </w:r>
      <w:r>
        <w:rPr>
          <w:color w:val="231F20"/>
        </w:rPr>
        <w:t>please</w:t>
      </w:r>
      <w:r>
        <w:rPr>
          <w:color w:val="231F20"/>
          <w:spacing w:val="-10"/>
        </w:rPr>
        <w:t> </w:t>
      </w:r>
      <w:r>
        <w:rPr>
          <w:color w:val="231F20"/>
        </w:rPr>
        <w:t>contact</w:t>
      </w:r>
      <w:r>
        <w:rPr>
          <w:color w:val="231F20"/>
          <w:spacing w:val="-10"/>
        </w:rPr>
        <w:t> </w:t>
      </w:r>
      <w:r>
        <w:rPr>
          <w:color w:val="231F20"/>
        </w:rPr>
        <w:t>your</w:t>
      </w:r>
      <w:r>
        <w:rPr>
          <w:color w:val="231F20"/>
          <w:spacing w:val="-10"/>
        </w:rPr>
        <w:t> </w:t>
      </w:r>
      <w:r>
        <w:rPr>
          <w:color w:val="231F20"/>
        </w:rPr>
        <w:t>dealer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any</w:t>
      </w:r>
      <w:r>
        <w:rPr>
          <w:color w:val="231F20"/>
          <w:spacing w:val="-10"/>
        </w:rPr>
        <w:t> </w:t>
      </w:r>
      <w:r>
        <w:rPr>
          <w:color w:val="231F20"/>
        </w:rPr>
        <w:t>question</w:t>
      </w:r>
    </w:p>
    <w:p>
      <w:pPr>
        <w:pStyle w:val="BodyText"/>
        <w:spacing w:line="244" w:lineRule="auto"/>
        <w:ind w:left="230" w:right="321"/>
      </w:pPr>
      <w:r>
        <w:rPr>
          <w:color w:val="231F20"/>
        </w:rPr>
        <w:t>or service. Alternatively you can contact the service-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centre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Lahoux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Optics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technical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service</w:t>
      </w:r>
      <w:r>
        <w:rPr>
          <w:color w:val="231F20"/>
          <w:spacing w:val="-11"/>
        </w:rPr>
        <w:t> </w:t>
      </w:r>
      <w:r>
        <w:rPr>
          <w:color w:val="231F20"/>
        </w:rPr>
        <w:t>related</w:t>
      </w:r>
      <w:r>
        <w:rPr>
          <w:color w:val="231F20"/>
          <w:spacing w:val="-46"/>
        </w:rPr>
        <w:t> </w:t>
      </w:r>
      <w:r>
        <w:rPr>
          <w:color w:val="231F20"/>
        </w:rPr>
        <w:t>questions:</w:t>
      </w:r>
      <w:r>
        <w:rPr>
          <w:color w:val="231F20"/>
          <w:spacing w:val="-6"/>
        </w:rPr>
        <w:t> </w:t>
      </w:r>
      <w:hyperlink r:id="rId22">
        <w:r>
          <w:rPr>
            <w:color w:val="231F20"/>
          </w:rPr>
          <w:t>services@lahouxoptics.nl.</w:t>
        </w:r>
      </w:hyperlink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42.519299pt;margin-top:11.239843pt;width:226.8pt;height:76.55pt;mso-position-horizontal-relative:page;mso-position-vertical-relative:paragraph;z-index:-15723008;mso-wrap-distance-left:0;mso-wrap-distance-right:0" id="docshapegroup106" coordorigin="850,225" coordsize="4536,1531">
            <v:shape style="position:absolute;left:880;top:254;width:4476;height:1471" id="docshape107" coordorigin="880,255" coordsize="4476,1471" path="m1107,255l1035,266,973,299,924,348,892,410,880,482,880,1499,892,1570,924,1633,973,1682,1035,1714,1107,1725,5129,1725,5201,1714,5263,1682,5312,1633,5344,1570,5356,1499,5356,482,5344,410,5312,348,5263,299,5201,266,5129,255,1107,255xe" filled="false" stroked="true" strokeweight="3pt" strokecolor="#d2232a">
              <v:path arrowok="t"/>
              <v:stroke dashstyle="solid"/>
            </v:shape>
            <v:shape style="position:absolute;left:850;top:224;width:4536;height:1531" type="#_x0000_t202" id="docshape108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17"/>
                      </w:rPr>
                    </w:pPr>
                  </w:p>
                  <w:p>
                    <w:pPr>
                      <w:spacing w:line="244" w:lineRule="auto" w:before="0"/>
                      <w:ind w:left="230" w:right="32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To return</w:t>
                    </w:r>
                    <w:r>
                      <w:rPr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products,</w:t>
                    </w:r>
                    <w:r>
                      <w:rPr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please</w:t>
                    </w:r>
                    <w:r>
                      <w:rPr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first</w:t>
                    </w:r>
                    <w:r>
                      <w:rPr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request</w:t>
                    </w:r>
                    <w:r>
                      <w:rPr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an</w:t>
                    </w:r>
                    <w:r>
                      <w:rPr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RMA</w:t>
                    </w:r>
                    <w:r>
                      <w:rPr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number from the service department of your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supplier.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Return</w:t>
                    </w:r>
                    <w:r>
                      <w:rPr>
                        <w:color w:val="231F20"/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shipments</w:t>
                    </w:r>
                    <w:r>
                      <w:rPr>
                        <w:color w:val="231F20"/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directly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to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your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supplier.</w:t>
                    </w:r>
                    <w:r>
                      <w:rPr>
                        <w:color w:val="231F20"/>
                        <w:spacing w:val="-44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Lahoux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Optics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accepts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no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responsibility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for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returns</w:t>
                    </w:r>
                    <w:r>
                      <w:rPr>
                        <w:color w:val="231F20"/>
                        <w:spacing w:val="-4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without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an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RMA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number.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6240" w:h="11910"/>
          <w:pgMar w:header="0" w:footer="509" w:top="760" w:bottom="700" w:left="620" w:right="640"/>
        </w:sect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23"/>
          <w:pgSz w:w="6240" w:h="11910"/>
          <w:pgMar w:footer="0" w:header="0" w:top="1100" w:bottom="280" w:left="620" w:right="640"/>
        </w:sectPr>
      </w:pPr>
    </w:p>
    <w:p>
      <w:pPr>
        <w:pStyle w:val="BodyText"/>
        <w:spacing w:before="8"/>
        <w:rPr>
          <w:sz w:val="16"/>
        </w:rPr>
      </w:pPr>
      <w:r>
        <w:rPr/>
        <w:pict>
          <v:group style="position:absolute;margin-left:134.835907pt;margin-top:-.000002pt;width:177pt;height:271.4pt;mso-position-horizontal-relative:page;mso-position-vertical-relative:page;z-index:15734784" id="docshapegroup109" coordorigin="2697,0" coordsize="3540,5428">
            <v:shape style="position:absolute;left:2696;top:0;width:3540;height:5428" id="docshape110" coordorigin="2697,0" coordsize="3540,5428" path="m6236,0l3039,0,3028,24,2999,89,2972,155,2946,222,2921,290,2898,357,2875,426,2854,495,2834,565,2816,635,2798,705,2782,777,2768,848,2754,920,2742,993,2732,1066,2723,1139,2715,1213,2708,1287,2703,1362,2700,1437,2697,1513,2697,1588,2697,1664,2700,1740,2703,1815,2708,1889,2715,1964,2723,2038,2732,2111,2742,2184,2754,2257,2768,2329,2782,2400,2798,2472,2816,2542,2834,2612,2854,2682,2875,2751,2898,2819,2921,2887,2946,2955,2972,3021,2999,3088,3028,3153,3057,3218,3088,3282,3120,3346,3153,3409,3187,3471,3223,3532,3259,3593,3296,3653,3335,3712,3374,3771,3415,3829,3457,3886,3499,3942,3543,3997,3587,4052,3633,4106,3680,4158,3727,4210,3775,4262,3825,4312,3875,4361,3926,4410,3978,4457,4031,4504,4085,4549,4139,4594,4195,4637,4251,4680,4308,4722,4366,4762,4424,4802,4483,4840,4543,4878,4604,4914,4666,4949,4728,4983,4791,5016,4854,5048,4919,5079,4983,5109,5049,5137,5115,5164,5182,5190,5249,5215,5317,5239,5386,5261,5455,5282,5524,5302,5594,5321,5665,5338,5736,5354,5808,5369,5880,5382,5952,5394,6025,5405,6099,5414,6173,5422,6236,5427,6236,0xe" filled="true" fillcolor="#58595b" stroked="false">
              <v:path arrowok="t"/>
              <v:fill opacity="16384f" type="solid"/>
            </v:shape>
            <v:shape style="position:absolute;left:3629;top:0;width:2607;height:4491" id="docshape111" coordorigin="3630,0" coordsize="2607,4491" path="m6236,0l4100,0,4065,54,4028,116,3993,178,3959,241,3926,305,3895,370,3866,436,3838,503,3812,570,3788,639,3765,708,3744,777,3724,848,3707,919,3691,991,3677,1064,3664,1137,3654,1211,3645,1285,3638,1360,3634,1436,3631,1512,3630,1589,3631,1665,3634,1741,3638,1817,3645,1892,3654,1966,3664,2040,3677,2113,3691,2186,3707,2258,3724,2329,3744,2400,3765,2469,3788,2539,3812,2607,3838,2674,3866,2741,3895,2807,3926,2872,3959,2936,3993,2999,4028,3061,4065,3123,4103,3183,4143,3242,4184,3301,4227,3358,4271,3414,4316,3469,4363,3523,4410,3575,4459,3627,4510,3677,4561,3726,4614,3774,4668,3821,4723,3866,4779,3910,4836,3952,4894,3993,4954,4033,5014,4072,5075,4108,5137,4144,5201,4178,5265,4210,5330,4241,5396,4270,5462,4298,5530,4324,5598,4349,5667,4372,5737,4393,5808,4412,5879,4430,5951,4446,6023,4460,6097,4472,6171,4483,6236,4490,6236,0xe" filled="true" fillcolor="#ffffff" stroked="false">
              <v:path arrowok="t"/>
              <v:fill opacity="16384f" type="solid"/>
            </v:shape>
            <v:shape style="position:absolute;left:4075;top:0;width:2161;height:4042" id="docshape112" coordorigin="4075,0" coordsize="2161,4042" path="m6236,0l4653,0,4612,50,4569,106,4528,163,4488,221,4450,280,4413,341,4378,402,4345,465,4314,529,4284,593,4256,659,4230,726,4206,793,4184,862,4164,931,4146,1001,4129,1072,4115,1144,4103,1216,4093,1290,4086,1363,4080,1438,4077,1513,4075,1588,4077,1664,4080,1739,4086,1813,4093,1887,4103,1960,4115,2033,4129,2105,4146,2176,4164,2246,4184,2315,4206,2384,4230,2451,4256,2518,4284,2584,4314,2648,4345,2712,4378,2775,4413,2836,4450,2897,4488,2956,4528,3014,4569,3071,4612,3127,4657,3181,4703,3235,4751,3286,4800,3337,4850,3386,4902,3433,4955,3479,5009,3524,5065,3567,5122,3609,5180,3649,5240,3687,5300,3723,5362,3758,5424,3791,5488,3823,5553,3853,5619,3880,5685,3906,5753,3930,5821,3952,5891,3973,5961,3991,6032,4007,6104,4021,6176,4033,6236,4041,6236,0xe" filled="true" fillcolor="#58595b" stroked="false">
              <v:path arrowok="t"/>
              <v:fill opacity="16384f" type="solid"/>
            </v:shape>
            <v:shape style="position:absolute;left:5241;top:0;width:996;height:757" id="docshape113" coordorigin="5241,0" coordsize="996,757" path="m6236,0l5259,0,5255,9,5245,58,5241,108,5245,158,5273,255,5327,347,5406,432,5453,472,5506,511,5564,547,5627,581,5694,613,5766,642,5841,669,5920,694,6003,715,6089,733,6178,749,6236,757,6236,0xe" filled="true" fillcolor="#ffffff" stroked="false">
              <v:path arrowok="t"/>
              <v:fill opacity="16384f" type="solid"/>
            </v:shape>
            <w10:wrap type="none"/>
          </v:group>
        </w:pict>
      </w:r>
      <w:r>
        <w:rPr/>
        <w:pict>
          <v:group style="position:absolute;margin-left:0pt;margin-top:547.086975pt;width:311.850pt;height:48.2pt;mso-position-horizontal-relative:page;mso-position-vertical-relative:page;z-index:15735296" id="docshapegroup114" coordorigin="0,10942" coordsize="6237,964">
            <v:rect style="position:absolute;left:0;top:10941;width:6237;height:964" id="docshape115" filled="true" fillcolor="#d1d3d4" stroked="false">
              <v:fill type="solid"/>
            </v:rect>
            <v:shape style="position:absolute;left:0;top:10941;width:6237;height:964" type="#_x0000_t202" id="docshape116" filled="false" stroked="false">
              <v:textbox inset="0,0,0,0">
                <w:txbxContent>
                  <w:p>
                    <w:pPr>
                      <w:spacing w:line="222" w:lineRule="exact" w:before="147"/>
                      <w:ind w:left="225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Courier New" w:hAnsi="Courier New"/>
                        <w:color w:val="231F20"/>
                        <w:sz w:val="18"/>
                      </w:rPr>
                      <w:t>©</w:t>
                    </w:r>
                    <w:r>
                      <w:rPr>
                        <w:rFonts w:ascii="Courier New" w:hAnsi="Courier New"/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Lahoux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Optics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B.V.</w:t>
                    </w:r>
                  </w:p>
                  <w:p>
                    <w:pPr>
                      <w:spacing w:line="240" w:lineRule="auto" w:before="0"/>
                      <w:ind w:left="1513" w:right="0" w:hanging="697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Stephensonstraat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47,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2014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KC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Haarlem,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Netherlands</w:t>
                    </w:r>
                    <w:r>
                      <w:rPr>
                        <w:color w:val="231F20"/>
                        <w:spacing w:val="-46"/>
                        <w:sz w:val="18"/>
                      </w:rPr>
                      <w:t> </w:t>
                    </w:r>
                    <w:hyperlink r:id="rId25">
                      <w:r>
                        <w:rPr>
                          <w:color w:val="231F20"/>
                          <w:sz w:val="18"/>
                        </w:rPr>
                        <w:t>www.lahouxoptics.com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 </w:t>
                      </w:r>
                    </w:hyperlink>
                    <w:r>
                      <w:rPr>
                        <w:color w:val="231F20"/>
                        <w:sz w:val="18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hyperlink r:id="rId26">
                      <w:r>
                        <w:rPr>
                          <w:color w:val="231F20"/>
                          <w:sz w:val="18"/>
                        </w:rPr>
                        <w:t>info@lahoux.nl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94.865662pt;margin-top:422.299164pt;width:8.75pt;height:116.75pt;mso-position-horizontal-relative:page;mso-position-vertical-relative:page;z-index:15735808" type="#_x0000_t202" id="docshape117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231F20"/>
                      <w:sz w:val="12"/>
                    </w:rPr>
                    <w:t>Lahoux</w:t>
                  </w:r>
                  <w:r>
                    <w:rPr>
                      <w:rFonts w:asci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/>
                      <w:color w:val="231F20"/>
                      <w:sz w:val="12"/>
                    </w:rPr>
                    <w:t>DigiClip</w:t>
                  </w:r>
                  <w:r>
                    <w:rPr>
                      <w:rFonts w:asci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/>
                      <w:color w:val="231F20"/>
                      <w:sz w:val="12"/>
                    </w:rPr>
                    <w:t>Pro</w:t>
                  </w:r>
                  <w:r>
                    <w:rPr>
                      <w:rFonts w:asci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/>
                      <w:color w:val="231F20"/>
                      <w:sz w:val="12"/>
                    </w:rPr>
                    <w:t>EN</w:t>
                  </w:r>
                  <w:r>
                    <w:rPr>
                      <w:rFonts w:ascii="Arial"/>
                      <w:color w:val="231F20"/>
                      <w:spacing w:val="-3"/>
                      <w:sz w:val="12"/>
                    </w:rPr>
                    <w:t> </w:t>
                  </w:r>
                  <w:r>
                    <w:rPr>
                      <w:rFonts w:ascii="Arial"/>
                      <w:color w:val="231F20"/>
                      <w:sz w:val="12"/>
                    </w:rPr>
                    <w:t>V1.01</w:t>
                  </w:r>
                  <w:r>
                    <w:rPr>
                      <w:rFonts w:asci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/>
                      <w:color w:val="231F20"/>
                      <w:sz w:val="12"/>
                    </w:rPr>
                    <w:t>13-08--2021</w:t>
                  </w:r>
                </w:p>
              </w:txbxContent>
            </v:textbox>
            <w10:wrap type="none"/>
          </v:shape>
        </w:pict>
      </w:r>
    </w:p>
    <w:sectPr>
      <w:footerReference w:type="even" r:id="rId24"/>
      <w:pgSz w:w="6240" w:h="11910"/>
      <w:pgMar w:footer="0" w:header="0" w:top="0" w:bottom="0" w:left="62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Swis721 BT">
    <w:altName w:val="Swis721 BT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7.986603pt;margin-top:558.842285pt;width:14.75pt;height:10.95pt;mso-position-horizontal-relative:page;mso-position-vertical-relative:page;z-index:-16151552" type="#_x0000_t202" id="docshape15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519699pt;margin-top:558.842285pt;width:15.9pt;height:10.95pt;mso-position-horizontal-relative:page;mso-position-vertical-relative:page;z-index:-16151040" type="#_x0000_t202" id="docshape16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513" w:hanging="284"/>
        <w:jc w:val="left"/>
      </w:pPr>
      <w:rPr>
        <w:rFonts w:hint="default" w:ascii="Swis721 BT" w:hAnsi="Swis721 BT" w:eastAsia="Swis721 BT" w:cs="Swis721 BT"/>
        <w:b w:val="0"/>
        <w:bCs w:val="0"/>
        <w:i w:val="0"/>
        <w:iCs w:val="0"/>
        <w:color w:val="231F20"/>
        <w:w w:val="100"/>
        <w:sz w:val="18"/>
        <w:szCs w:val="18"/>
        <w:lang w:val="nl-NL" w:eastAsia="en-US" w:bidi="ar-SA"/>
      </w:rPr>
    </w:lvl>
    <w:lvl w:ilvl="1">
      <w:start w:val="1"/>
      <w:numFmt w:val="lowerLetter"/>
      <w:lvlText w:val="%2."/>
      <w:lvlJc w:val="left"/>
      <w:pPr>
        <w:ind w:left="797" w:hanging="284"/>
        <w:jc w:val="left"/>
      </w:pPr>
      <w:rPr>
        <w:rFonts w:hint="default" w:ascii="Swis721 BT" w:hAnsi="Swis721 BT" w:eastAsia="Swis721 BT" w:cs="Swis721 BT"/>
        <w:b w:val="0"/>
        <w:bCs w:val="0"/>
        <w:i w:val="0"/>
        <w:iCs w:val="0"/>
        <w:color w:val="231F20"/>
        <w:w w:val="100"/>
        <w:sz w:val="18"/>
        <w:szCs w:val="18"/>
        <w:lang w:val="nl-NL" w:eastAsia="en-US" w:bidi="ar-SA"/>
      </w:rPr>
    </w:lvl>
    <w:lvl w:ilvl="2">
      <w:start w:val="0"/>
      <w:numFmt w:val="bullet"/>
      <w:lvlText w:val="•"/>
      <w:lvlJc w:val="left"/>
      <w:pPr>
        <w:ind w:left="1264" w:hanging="284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1728" w:hanging="284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2192" w:hanging="284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2656" w:hanging="284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3120" w:hanging="284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3584" w:hanging="284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4048" w:hanging="284"/>
      </w:pPr>
      <w:rPr>
        <w:rFonts w:hint="default"/>
        <w:lang w:val="nl-NL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13" w:hanging="284"/>
        <w:jc w:val="left"/>
      </w:pPr>
      <w:rPr>
        <w:rFonts w:hint="default" w:ascii="Swis721 BT" w:hAnsi="Swis721 BT" w:eastAsia="Swis721 BT" w:cs="Swis721 BT"/>
        <w:b w:val="0"/>
        <w:bCs w:val="0"/>
        <w:i w:val="0"/>
        <w:iCs w:val="0"/>
        <w:color w:val="231F20"/>
        <w:w w:val="100"/>
        <w:sz w:val="18"/>
        <w:szCs w:val="18"/>
        <w:lang w:val="nl-NL" w:eastAsia="en-US" w:bidi="ar-SA"/>
      </w:rPr>
    </w:lvl>
    <w:lvl w:ilvl="1">
      <w:start w:val="0"/>
      <w:numFmt w:val="bullet"/>
      <w:lvlText w:val="•"/>
      <w:lvlJc w:val="left"/>
      <w:pPr>
        <w:ind w:left="965" w:hanging="284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1411" w:hanging="284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1856" w:hanging="284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2302" w:hanging="284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2748" w:hanging="284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3193" w:hanging="284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3639" w:hanging="284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4084" w:hanging="284"/>
      </w:pPr>
      <w:rPr>
        <w:rFonts w:hint="default"/>
        <w:lang w:val="nl-NL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513" w:hanging="284"/>
        <w:jc w:val="left"/>
      </w:pPr>
      <w:rPr>
        <w:rFonts w:hint="default" w:ascii="Swis721 BT" w:hAnsi="Swis721 BT" w:eastAsia="Swis721 BT" w:cs="Swis721 BT"/>
        <w:b/>
        <w:bCs/>
        <w:i w:val="0"/>
        <w:iCs w:val="0"/>
        <w:color w:val="231F20"/>
        <w:w w:val="100"/>
        <w:sz w:val="32"/>
        <w:szCs w:val="32"/>
        <w:lang w:val="nl-NL" w:eastAsia="en-US" w:bidi="ar-SA"/>
      </w:rPr>
    </w:lvl>
    <w:lvl w:ilvl="1">
      <w:start w:val="1"/>
      <w:numFmt w:val="decimal"/>
      <w:lvlText w:val="%1.%2"/>
      <w:lvlJc w:val="left"/>
      <w:pPr>
        <w:ind w:left="684" w:hanging="454"/>
        <w:jc w:val="left"/>
      </w:pPr>
      <w:rPr>
        <w:rFonts w:hint="default" w:ascii="Swis721 BT" w:hAnsi="Swis721 BT" w:eastAsia="Swis721 BT" w:cs="Swis721 BT"/>
        <w:b/>
        <w:bCs/>
        <w:i w:val="0"/>
        <w:iCs w:val="0"/>
        <w:color w:val="231F20"/>
        <w:w w:val="100"/>
        <w:sz w:val="22"/>
        <w:szCs w:val="22"/>
        <w:lang w:val="nl-NL" w:eastAsia="en-US" w:bidi="ar-SA"/>
      </w:rPr>
    </w:lvl>
    <w:lvl w:ilvl="2">
      <w:start w:val="0"/>
      <w:numFmt w:val="bullet"/>
      <w:lvlText w:val="•"/>
      <w:lvlJc w:val="left"/>
      <w:pPr>
        <w:ind w:left="1157" w:hanging="454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1634" w:hanging="454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2112" w:hanging="454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2589" w:hanging="454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3066" w:hanging="454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3544" w:hanging="454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4021" w:hanging="454"/>
      </w:pPr>
      <w:rPr>
        <w:rFonts w:hint="default"/>
        <w:lang w:val="nl-NL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00" w:hanging="171"/>
      </w:pPr>
      <w:rPr>
        <w:rFonts w:hint="default" w:ascii="Swis721 BT" w:hAnsi="Swis721 BT" w:eastAsia="Swis721 BT" w:cs="Swis721 BT"/>
        <w:b w:val="0"/>
        <w:bCs w:val="0"/>
        <w:i w:val="0"/>
        <w:iCs w:val="0"/>
        <w:color w:val="231F20"/>
        <w:w w:val="100"/>
        <w:sz w:val="18"/>
        <w:szCs w:val="18"/>
        <w:lang w:val="nl-NL" w:eastAsia="en-US" w:bidi="ar-SA"/>
      </w:rPr>
    </w:lvl>
    <w:lvl w:ilvl="1">
      <w:start w:val="0"/>
      <w:numFmt w:val="bullet"/>
      <w:lvlText w:val="•"/>
      <w:lvlJc w:val="left"/>
      <w:pPr>
        <w:ind w:left="857" w:hanging="171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1315" w:hanging="171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1772" w:hanging="171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2230" w:hanging="171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2688" w:hanging="171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3145" w:hanging="171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3603" w:hanging="171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4060" w:hanging="171"/>
      </w:pPr>
      <w:rPr>
        <w:rFonts w:hint="default"/>
        <w:lang w:val="nl-NL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57" w:hanging="227"/>
        <w:jc w:val="left"/>
      </w:pPr>
      <w:rPr>
        <w:rFonts w:hint="default" w:ascii="Swis721 BT" w:hAnsi="Swis721 BT" w:eastAsia="Swis721 BT" w:cs="Swis721 BT"/>
        <w:b/>
        <w:bCs/>
        <w:i w:val="0"/>
        <w:iCs w:val="0"/>
        <w:color w:val="231F20"/>
        <w:w w:val="100"/>
        <w:sz w:val="18"/>
        <w:szCs w:val="18"/>
        <w:lang w:val="nl-NL" w:eastAsia="en-US" w:bidi="ar-SA"/>
      </w:rPr>
    </w:lvl>
    <w:lvl w:ilvl="1">
      <w:start w:val="1"/>
      <w:numFmt w:val="decimal"/>
      <w:lvlText w:val="%1.%2"/>
      <w:lvlJc w:val="left"/>
      <w:pPr>
        <w:ind w:left="854" w:hanging="397"/>
        <w:jc w:val="left"/>
      </w:pPr>
      <w:rPr>
        <w:rFonts w:hint="default" w:ascii="Swis721 BT" w:hAnsi="Swis721 BT" w:eastAsia="Swis721 BT" w:cs="Swis721 BT"/>
        <w:b w:val="0"/>
        <w:bCs w:val="0"/>
        <w:i w:val="0"/>
        <w:iCs w:val="0"/>
        <w:color w:val="231F20"/>
        <w:w w:val="100"/>
        <w:sz w:val="18"/>
        <w:szCs w:val="18"/>
        <w:lang w:val="nl-NL" w:eastAsia="en-US" w:bidi="ar-SA"/>
      </w:rPr>
    </w:lvl>
    <w:lvl w:ilvl="2">
      <w:start w:val="0"/>
      <w:numFmt w:val="bullet"/>
      <w:lvlText w:val="•"/>
      <w:lvlJc w:val="left"/>
      <w:pPr>
        <w:ind w:left="1317" w:hanging="397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1774" w:hanging="397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2232" w:hanging="397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2689" w:hanging="397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3146" w:hanging="397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3604" w:hanging="397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4061" w:hanging="397"/>
      </w:pPr>
      <w:rPr>
        <w:rFonts w:hint="default"/>
        <w:lang w:val="nl-NL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wis721 BT" w:hAnsi="Swis721 BT" w:eastAsia="Swis721 BT" w:cs="Swis721 BT"/>
      <w:lang w:val="nl-NL" w:eastAsia="en-US" w:bidi="ar-SA"/>
    </w:rPr>
  </w:style>
  <w:style w:styleId="TOC1" w:type="paragraph">
    <w:name w:val="TOC 1"/>
    <w:basedOn w:val="Normal"/>
    <w:uiPriority w:val="1"/>
    <w:qFormat/>
    <w:pPr>
      <w:spacing w:before="4"/>
      <w:ind w:left="457" w:hanging="228"/>
    </w:pPr>
    <w:rPr>
      <w:rFonts w:ascii="Swis721 BT" w:hAnsi="Swis721 BT" w:eastAsia="Swis721 BT" w:cs="Swis721 BT"/>
      <w:b/>
      <w:bCs/>
      <w:sz w:val="18"/>
      <w:szCs w:val="18"/>
      <w:lang w:val="nl-NL" w:eastAsia="en-US" w:bidi="ar-SA"/>
    </w:rPr>
  </w:style>
  <w:style w:styleId="TOC2" w:type="paragraph">
    <w:name w:val="TOC 2"/>
    <w:basedOn w:val="Normal"/>
    <w:uiPriority w:val="1"/>
    <w:qFormat/>
    <w:pPr>
      <w:spacing w:before="4"/>
      <w:ind w:left="854" w:hanging="398"/>
    </w:pPr>
    <w:rPr>
      <w:rFonts w:ascii="Swis721 BT" w:hAnsi="Swis721 BT" w:eastAsia="Swis721 BT" w:cs="Swis721 BT"/>
      <w:sz w:val="18"/>
      <w:szCs w:val="18"/>
      <w:lang w:val="nl-NL" w:eastAsia="en-US" w:bidi="ar-SA"/>
    </w:rPr>
  </w:style>
  <w:style w:styleId="BodyText" w:type="paragraph">
    <w:name w:val="Body Text"/>
    <w:basedOn w:val="Normal"/>
    <w:uiPriority w:val="1"/>
    <w:qFormat/>
    <w:pPr/>
    <w:rPr>
      <w:rFonts w:ascii="Swis721 BT" w:hAnsi="Swis721 BT" w:eastAsia="Swis721 BT" w:cs="Swis721 BT"/>
      <w:sz w:val="18"/>
      <w:szCs w:val="18"/>
      <w:lang w:val="nl-NL" w:eastAsia="en-US" w:bidi="ar-SA"/>
    </w:rPr>
  </w:style>
  <w:style w:styleId="Heading1" w:type="paragraph">
    <w:name w:val="Heading 1"/>
    <w:basedOn w:val="Normal"/>
    <w:uiPriority w:val="1"/>
    <w:qFormat/>
    <w:pPr>
      <w:spacing w:before="86"/>
      <w:ind w:left="513" w:hanging="284"/>
      <w:outlineLvl w:val="1"/>
    </w:pPr>
    <w:rPr>
      <w:rFonts w:ascii="Swis721 BT" w:hAnsi="Swis721 BT" w:eastAsia="Swis721 BT" w:cs="Swis721 BT"/>
      <w:b/>
      <w:bCs/>
      <w:sz w:val="32"/>
      <w:szCs w:val="32"/>
      <w:u w:val="single" w:color="000000"/>
      <w:lang w:val="nl-NL" w:eastAsia="en-US" w:bidi="ar-SA"/>
    </w:rPr>
  </w:style>
  <w:style w:styleId="Heading2" w:type="paragraph">
    <w:name w:val="Heading 2"/>
    <w:basedOn w:val="Normal"/>
    <w:uiPriority w:val="1"/>
    <w:qFormat/>
    <w:pPr>
      <w:spacing w:before="82" w:line="261" w:lineRule="exact"/>
      <w:ind w:left="684" w:hanging="455"/>
      <w:outlineLvl w:val="2"/>
    </w:pPr>
    <w:rPr>
      <w:rFonts w:ascii="Swis721 BT" w:hAnsi="Swis721 BT" w:eastAsia="Swis721 BT" w:cs="Swis721 BT"/>
      <w:b/>
      <w:bCs/>
      <w:sz w:val="22"/>
      <w:szCs w:val="22"/>
      <w:lang w:val="nl-NL" w:eastAsia="en-US" w:bidi="ar-SA"/>
    </w:rPr>
  </w:style>
  <w:style w:styleId="Heading3" w:type="paragraph">
    <w:name w:val="Heading 3"/>
    <w:basedOn w:val="Normal"/>
    <w:uiPriority w:val="1"/>
    <w:qFormat/>
    <w:pPr>
      <w:spacing w:before="194"/>
      <w:ind w:left="1603" w:right="1584"/>
      <w:jc w:val="center"/>
      <w:outlineLvl w:val="3"/>
    </w:pPr>
    <w:rPr>
      <w:rFonts w:ascii="Arial" w:hAnsi="Arial" w:eastAsia="Arial" w:cs="Arial"/>
      <w:sz w:val="22"/>
      <w:szCs w:val="22"/>
      <w:lang w:val="nl-NL" w:eastAsia="en-US" w:bidi="ar-SA"/>
    </w:rPr>
  </w:style>
  <w:style w:styleId="Heading4" w:type="paragraph">
    <w:name w:val="Heading 4"/>
    <w:basedOn w:val="Normal"/>
    <w:uiPriority w:val="1"/>
    <w:qFormat/>
    <w:pPr>
      <w:ind w:left="230"/>
      <w:outlineLvl w:val="4"/>
    </w:pPr>
    <w:rPr>
      <w:rFonts w:ascii="Swis721 BT" w:hAnsi="Swis721 BT" w:eastAsia="Swis721 BT" w:cs="Swis721 BT"/>
      <w:b/>
      <w:bCs/>
      <w:sz w:val="18"/>
      <w:szCs w:val="18"/>
      <w:lang w:val="nl-NL" w:eastAsia="en-US" w:bidi="ar-SA"/>
    </w:rPr>
  </w:style>
  <w:style w:styleId="ListParagraph" w:type="paragraph">
    <w:name w:val="List Paragraph"/>
    <w:basedOn w:val="Normal"/>
    <w:uiPriority w:val="1"/>
    <w:qFormat/>
    <w:pPr>
      <w:ind w:left="400" w:hanging="284"/>
    </w:pPr>
    <w:rPr>
      <w:rFonts w:ascii="Swis721 BT" w:hAnsi="Swis721 BT" w:eastAsia="Swis721 BT" w:cs="Swis721 BT"/>
      <w:lang w:val="nl-NL" w:eastAsia="en-US" w:bidi="ar-SA"/>
    </w:rPr>
  </w:style>
  <w:style w:styleId="TableParagraph" w:type="paragraph">
    <w:name w:val="Table Paragraph"/>
    <w:basedOn w:val="Normal"/>
    <w:uiPriority w:val="1"/>
    <w:qFormat/>
    <w:pPr>
      <w:spacing w:before="28"/>
      <w:ind w:left="68"/>
    </w:pPr>
    <w:rPr>
      <w:rFonts w:ascii="Swis721 BT" w:hAnsi="Swis721 BT" w:eastAsia="Swis721 BT" w:cs="Swis721 BT"/>
      <w:lang w:val="nl-NL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yperlink" Target="mailto:services@lahouxoptics.nl" TargetMode="External"/><Relationship Id="rId23" Type="http://schemas.openxmlformats.org/officeDocument/2006/relationships/footer" Target="footer4.xml"/><Relationship Id="rId24" Type="http://schemas.openxmlformats.org/officeDocument/2006/relationships/footer" Target="footer5.xml"/><Relationship Id="rId25" Type="http://schemas.openxmlformats.org/officeDocument/2006/relationships/hyperlink" Target="http://www.lahouxoptics.com/" TargetMode="External"/><Relationship Id="rId26" Type="http://schemas.openxmlformats.org/officeDocument/2006/relationships/hyperlink" Target="mailto:info@lahoux.nl" TargetMode="External"/><Relationship Id="rId2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2021-09-06T14:49:12Z</dcterms:created>
  <dcterms:modified xsi:type="dcterms:W3CDTF">2021-09-06T14:49:12Z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2021-09-03T00:00:00Z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2021-09-06T00:00:00Z</vt:filetime>
  </property>
</Properties>
</file>